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7D28" w:rsidRDefault="00EC7D28">
      <w:pPr>
        <w:pStyle w:val="Normal0"/>
      </w:pPr>
    </w:p>
    <w:p w14:paraId="00000002" w14:textId="77777777" w:rsidR="00EC7D28" w:rsidRDefault="00EC7D28">
      <w:pPr>
        <w:pStyle w:val="Normal0"/>
      </w:pPr>
    </w:p>
    <w:p w14:paraId="127EA982" w14:textId="215E9C96" w:rsidR="00545139" w:rsidRPr="00800E50" w:rsidRDefault="00800E50" w:rsidP="00800E50">
      <w:pPr>
        <w:pStyle w:val="Normal0"/>
        <w:jc w:val="center"/>
        <w:rPr>
          <w:b/>
          <w:sz w:val="28"/>
          <w:szCs w:val="28"/>
        </w:rPr>
      </w:pPr>
      <w:r>
        <w:rPr>
          <w:b/>
          <w:sz w:val="28"/>
          <w:szCs w:val="28"/>
        </w:rPr>
        <w:t>Convening Design Blueprint</w:t>
      </w:r>
    </w:p>
    <w:p w14:paraId="7FD885B4" w14:textId="320DD858" w:rsidR="00800E50" w:rsidRPr="00503E3B" w:rsidRDefault="00800E50" w:rsidP="00545139">
      <w:pPr>
        <w:pStyle w:val="NormalWeb"/>
        <w:spacing w:before="0" w:beforeAutospacing="0" w:after="0" w:afterAutospacing="0"/>
        <w:rPr>
          <w:rFonts w:ascii="Calibri" w:hAnsi="Calibri" w:cs="Calibri"/>
          <w:color w:val="000000"/>
          <w:sz w:val="22"/>
          <w:szCs w:val="22"/>
        </w:rPr>
      </w:pPr>
      <w:r w:rsidRPr="00503E3B">
        <w:rPr>
          <w:rFonts w:ascii="Calibri" w:hAnsi="Calibri" w:cs="Calibri"/>
          <w:color w:val="000000"/>
          <w:sz w:val="22"/>
          <w:szCs w:val="22"/>
        </w:rPr>
        <w:t>The Convenings &amp; Networks team at the Rockefeller Foundation is excited to support your convening(s). We believe that convening is most successful when done with purpose. A great convening becomes possible when we're clear on the key rationale for bringing a particular group of people together, at a particular moment in time, to accomplish something concrete.</w:t>
      </w:r>
      <w:r w:rsidRPr="00503E3B">
        <w:rPr>
          <w:rFonts w:ascii="Calibri" w:hAnsi="Calibri" w:cs="Calibri"/>
          <w:color w:val="000000"/>
          <w:sz w:val="22"/>
          <w:szCs w:val="22"/>
        </w:rPr>
        <w:br/>
      </w:r>
      <w:r w:rsidRPr="00503E3B">
        <w:rPr>
          <w:rFonts w:ascii="Calibri" w:hAnsi="Calibri" w:cs="Calibri"/>
          <w:color w:val="000000"/>
          <w:sz w:val="22"/>
          <w:szCs w:val="22"/>
        </w:rPr>
        <w:br/>
        <w:t xml:space="preserve">This </w:t>
      </w:r>
      <w:r w:rsidR="00CF3CBA">
        <w:rPr>
          <w:rFonts w:ascii="Calibri" w:hAnsi="Calibri" w:cs="Calibri"/>
          <w:color w:val="000000"/>
          <w:sz w:val="22"/>
          <w:szCs w:val="22"/>
        </w:rPr>
        <w:t>document</w:t>
      </w:r>
      <w:r w:rsidRPr="00503E3B">
        <w:rPr>
          <w:rFonts w:ascii="Calibri" w:hAnsi="Calibri" w:cs="Calibri"/>
          <w:color w:val="000000"/>
          <w:sz w:val="22"/>
          <w:szCs w:val="22"/>
        </w:rPr>
        <w:t xml:space="preserve"> will walk you through a series of questions to support you in clarifying and capturing the tenets of your convening. These questions intentionally explore your purpose and desired outcome from a variety of angles. We'll refer back to these details regularly throughout the design process.</w:t>
      </w:r>
    </w:p>
    <w:p w14:paraId="5B6D7140" w14:textId="53991299" w:rsidR="08794024" w:rsidRDefault="08794024" w:rsidP="08794024">
      <w:pPr>
        <w:pStyle w:val="Normal0"/>
        <w:spacing w:after="0"/>
        <w:rPr>
          <w:rFonts w:eastAsia="Times New Roman"/>
          <w:color w:val="000000" w:themeColor="text1"/>
        </w:rPr>
      </w:pPr>
      <w:r>
        <w:br/>
      </w:r>
      <w:r w:rsidRPr="08794024">
        <w:rPr>
          <w:rFonts w:eastAsia="Times New Roman"/>
          <w:color w:val="000000" w:themeColor="text1"/>
        </w:rPr>
        <w:t xml:space="preserve">When you’ve completed the form, please upload it at </w:t>
      </w:r>
      <w:hyperlink r:id="rId8">
        <w:r w:rsidRPr="08794024">
          <w:rPr>
            <w:rStyle w:val="Hyperlink"/>
          </w:rPr>
          <w:t>https://forms.monday.com/forms/bd2c49440c721e01cf30e6105821023a?r=use1</w:t>
        </w:r>
      </w:hyperlink>
    </w:p>
    <w:p w14:paraId="39097E8B" w14:textId="77777777" w:rsidR="003F2BC4" w:rsidRPr="003F2BC4" w:rsidRDefault="003F2BC4" w:rsidP="003F2BC4">
      <w:pPr>
        <w:pStyle w:val="Normal0"/>
        <w:spacing w:after="0"/>
        <w:rPr>
          <w:rFonts w:eastAsia="Times New Roman"/>
          <w:color w:val="000000"/>
        </w:rPr>
      </w:pPr>
    </w:p>
    <w:p w14:paraId="00000006" w14:textId="48949551" w:rsidR="00EC7D28" w:rsidRDefault="00800E50">
      <w:pPr>
        <w:pStyle w:val="Normal0"/>
        <w:rPr>
          <w:b/>
        </w:rPr>
      </w:pPr>
      <w:r>
        <w:rPr>
          <w:b/>
        </w:rPr>
        <w:t>First, what</w:t>
      </w:r>
      <w:r w:rsidR="00A71146">
        <w:rPr>
          <w:b/>
        </w:rPr>
        <w:t xml:space="preserve"> is the working title of your convening</w:t>
      </w:r>
      <w:r>
        <w:rPr>
          <w:b/>
        </w:rPr>
        <w:t>?</w:t>
      </w:r>
    </w:p>
    <w:tbl>
      <w:tblPr>
        <w:tblStyle w:val="a"/>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8"/>
      </w:tblGrid>
      <w:tr w:rsidR="00EC7D28" w14:paraId="4C3E277F" w14:textId="77777777" w:rsidTr="00800E50">
        <w:trPr>
          <w:trHeight w:val="20"/>
        </w:trPr>
        <w:tc>
          <w:tcPr>
            <w:tcW w:w="9698" w:type="dxa"/>
          </w:tcPr>
          <w:p w14:paraId="3DDB5024" w14:textId="2B4ABA7C" w:rsidR="00545139" w:rsidRPr="00800E50" w:rsidRDefault="005E6BF8">
            <w:pPr>
              <w:pStyle w:val="Normal0"/>
              <w:rPr>
                <w:b/>
              </w:rPr>
            </w:pPr>
            <w:r>
              <w:rPr>
                <w:color w:val="808080"/>
                <w:highlight w:val="lightGray"/>
              </w:rPr>
              <w:t>Click or tap here to enter text.</w:t>
            </w:r>
          </w:p>
          <w:p w14:paraId="00000009" w14:textId="08E5D132" w:rsidR="00C60CA8" w:rsidRDefault="00C60CA8">
            <w:pPr>
              <w:pStyle w:val="Normal0"/>
              <w:rPr>
                <w:b/>
              </w:rPr>
            </w:pPr>
          </w:p>
        </w:tc>
      </w:tr>
    </w:tbl>
    <w:p w14:paraId="4319B39D" w14:textId="77777777" w:rsidR="003F2BC4" w:rsidRDefault="003F2BC4" w:rsidP="00545139">
      <w:pPr>
        <w:pStyle w:val="Normal0"/>
        <w:rPr>
          <w:b/>
        </w:rPr>
      </w:pPr>
    </w:p>
    <w:p w14:paraId="64FDD534" w14:textId="65738C21" w:rsidR="00294C4F" w:rsidRPr="00294C4F" w:rsidRDefault="00294C4F" w:rsidP="00294C4F">
      <w:pPr>
        <w:pStyle w:val="Normal0"/>
        <w:rPr>
          <w:bCs/>
        </w:rPr>
      </w:pPr>
      <w:r>
        <w:rPr>
          <w:b/>
        </w:rPr>
        <w:t>We like to begin our convening consultation process by inviting you to reflect on your own past experience. What is a personal or professional gathering you’ve attended that was particularly memorable and why?</w:t>
      </w:r>
      <w:r>
        <w:rPr>
          <w:bCs/>
        </w:rPr>
        <w:t xml:space="preserve"> (Feel free to include one response or multiple if completing this form as an organizing team.)</w:t>
      </w:r>
    </w:p>
    <w:tbl>
      <w:tblPr>
        <w:tblStyle w:val="a"/>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8"/>
      </w:tblGrid>
      <w:tr w:rsidR="00294C4F" w14:paraId="29B8521C" w14:textId="77777777" w:rsidTr="00B80F5E">
        <w:trPr>
          <w:trHeight w:val="20"/>
        </w:trPr>
        <w:tc>
          <w:tcPr>
            <w:tcW w:w="9698" w:type="dxa"/>
          </w:tcPr>
          <w:p w14:paraId="78E91DEE" w14:textId="77777777" w:rsidR="00294C4F" w:rsidRPr="00800E50" w:rsidRDefault="00294C4F" w:rsidP="00B80F5E">
            <w:pPr>
              <w:pStyle w:val="Normal0"/>
              <w:rPr>
                <w:b/>
              </w:rPr>
            </w:pPr>
            <w:r>
              <w:rPr>
                <w:color w:val="808080"/>
                <w:highlight w:val="lightGray"/>
              </w:rPr>
              <w:t>Click or tap here to enter text.</w:t>
            </w:r>
          </w:p>
          <w:p w14:paraId="222E1ED6" w14:textId="77777777" w:rsidR="00294C4F" w:rsidRDefault="00294C4F" w:rsidP="00B80F5E">
            <w:pPr>
              <w:pStyle w:val="Normal0"/>
            </w:pPr>
          </w:p>
          <w:p w14:paraId="5E61B675" w14:textId="77777777" w:rsidR="00294C4F" w:rsidRDefault="00294C4F" w:rsidP="00B80F5E">
            <w:pPr>
              <w:pStyle w:val="Normal0"/>
              <w:rPr>
                <w:b/>
              </w:rPr>
            </w:pPr>
          </w:p>
          <w:p w14:paraId="7FF65F70" w14:textId="77777777" w:rsidR="00294C4F" w:rsidRDefault="00294C4F" w:rsidP="00B80F5E">
            <w:pPr>
              <w:pStyle w:val="Normal0"/>
              <w:rPr>
                <w:b/>
              </w:rPr>
            </w:pPr>
          </w:p>
        </w:tc>
      </w:tr>
    </w:tbl>
    <w:p w14:paraId="37236C48" w14:textId="77777777" w:rsidR="00294C4F" w:rsidRDefault="00294C4F" w:rsidP="00545139">
      <w:pPr>
        <w:pStyle w:val="Normal0"/>
        <w:rPr>
          <w:b/>
        </w:rPr>
      </w:pPr>
    </w:p>
    <w:p w14:paraId="7A73F3F2" w14:textId="2C6C307A" w:rsidR="003F2BC4" w:rsidRPr="003F2BC4" w:rsidRDefault="003F2BC4" w:rsidP="00545139">
      <w:pPr>
        <w:pStyle w:val="Normal0"/>
        <w:rPr>
          <w:b/>
          <w:u w:val="single"/>
        </w:rPr>
      </w:pPr>
      <w:r w:rsidRPr="003F2BC4">
        <w:rPr>
          <w:b/>
          <w:u w:val="single"/>
        </w:rPr>
        <w:t xml:space="preserve">Convening Purpose </w:t>
      </w:r>
      <w:r>
        <w:rPr>
          <w:b/>
          <w:u w:val="single"/>
        </w:rPr>
        <w:t>and</w:t>
      </w:r>
      <w:r w:rsidRPr="003F2BC4">
        <w:rPr>
          <w:b/>
          <w:u w:val="single"/>
        </w:rPr>
        <w:t xml:space="preserve"> Outcomes</w:t>
      </w:r>
    </w:p>
    <w:p w14:paraId="4A762BE6" w14:textId="493F86D4" w:rsidR="003F2BC4" w:rsidRPr="003F2BC4" w:rsidRDefault="003F2BC4" w:rsidP="00800E50">
      <w:pPr>
        <w:pStyle w:val="Normal0"/>
        <w:rPr>
          <w:bCs/>
        </w:rPr>
      </w:pPr>
      <w:r w:rsidRPr="003F2BC4">
        <w:rPr>
          <w:bCs/>
        </w:rPr>
        <w:t>The next set of questions is intended to sharpen your convening's purpose and to shape an experience that results in optimal outcomes.</w:t>
      </w:r>
    </w:p>
    <w:p w14:paraId="2CF1165E" w14:textId="182E7CCB" w:rsidR="00800E50" w:rsidRDefault="00800E50" w:rsidP="00800E50">
      <w:pPr>
        <w:pStyle w:val="Normal0"/>
        <w:rPr>
          <w:b/>
        </w:rPr>
      </w:pPr>
      <w:r w:rsidRPr="00800E50">
        <w:rPr>
          <w:b/>
        </w:rPr>
        <w:t>Let's start by further refining the purpose you shared in your initial application... If you were drafting an invitation, how would you describe the purpose of the convening to the invitees, ideally in 1-2 sentences? What is the headline reason for this convening?</w:t>
      </w:r>
    </w:p>
    <w:tbl>
      <w:tblPr>
        <w:tblStyle w:val="a"/>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4"/>
      </w:tblGrid>
      <w:tr w:rsidR="00800E50" w14:paraId="6794119C" w14:textId="77777777" w:rsidTr="00800E50">
        <w:trPr>
          <w:trHeight w:val="518"/>
        </w:trPr>
        <w:tc>
          <w:tcPr>
            <w:tcW w:w="9754" w:type="dxa"/>
          </w:tcPr>
          <w:p w14:paraId="37F3E5AC" w14:textId="77777777" w:rsidR="00800E50" w:rsidRDefault="00800E50" w:rsidP="002B0128">
            <w:pPr>
              <w:pStyle w:val="Normal0"/>
              <w:rPr>
                <w:b/>
              </w:rPr>
            </w:pPr>
            <w:r>
              <w:rPr>
                <w:color w:val="808080"/>
                <w:highlight w:val="lightGray"/>
              </w:rPr>
              <w:t>Click or tap here to enter text.</w:t>
            </w:r>
          </w:p>
          <w:p w14:paraId="1F39B83C" w14:textId="77777777" w:rsidR="00C60CA8" w:rsidRDefault="00C60CA8" w:rsidP="002B0128">
            <w:pPr>
              <w:pStyle w:val="Normal0"/>
              <w:rPr>
                <w:b/>
              </w:rPr>
            </w:pPr>
          </w:p>
          <w:p w14:paraId="02389AE5" w14:textId="77777777" w:rsidR="00294C4F" w:rsidRDefault="00294C4F" w:rsidP="002B0128">
            <w:pPr>
              <w:pStyle w:val="Normal0"/>
            </w:pPr>
          </w:p>
          <w:p w14:paraId="099D034B" w14:textId="77777777" w:rsidR="00800E50" w:rsidRDefault="00800E50" w:rsidP="002B0128">
            <w:pPr>
              <w:pStyle w:val="Normal0"/>
              <w:rPr>
                <w:b/>
              </w:rPr>
            </w:pPr>
          </w:p>
        </w:tc>
      </w:tr>
    </w:tbl>
    <w:p w14:paraId="59019655" w14:textId="65D9FD74" w:rsidR="00800E50" w:rsidRDefault="00800E50" w:rsidP="00545139">
      <w:pPr>
        <w:pStyle w:val="Normal0"/>
        <w:rPr>
          <w:b/>
        </w:rPr>
      </w:pPr>
    </w:p>
    <w:p w14:paraId="2522B0A7" w14:textId="04EB30C3" w:rsidR="00800E50" w:rsidRPr="00800E50" w:rsidRDefault="00800E50" w:rsidP="00545139">
      <w:pPr>
        <w:pStyle w:val="Normal0"/>
        <w:rPr>
          <w:bCs/>
        </w:rPr>
      </w:pPr>
      <w:r w:rsidRPr="00800E50">
        <w:rPr>
          <w:b/>
        </w:rPr>
        <w:lastRenderedPageBreak/>
        <w:t>At The Rockefeller Foundation, we often think of convenings in these different typologies.  Which of the following best fits?</w:t>
      </w:r>
    </w:p>
    <w:p w14:paraId="2658FE7F" w14:textId="77777777" w:rsidR="00A71146" w:rsidRDefault="00A71146" w:rsidP="00A71146">
      <w:pPr>
        <w:pStyle w:val="NoSpacing"/>
        <w:numPr>
          <w:ilvl w:val="0"/>
          <w:numId w:val="6"/>
        </w:numPr>
        <w:spacing w:before="120" w:after="120"/>
        <w:rPr>
          <w:rFonts w:eastAsia="Times New Roman"/>
        </w:rPr>
      </w:pPr>
      <w:r>
        <w:rPr>
          <w:rFonts w:eastAsia="Times New Roman"/>
        </w:rPr>
        <w:t>Diverse stakeholders uncover the nature of a problem, build a shared understanding, and ideate on potential opportunities.</w:t>
      </w:r>
    </w:p>
    <w:p w14:paraId="3F281146" w14:textId="77777777" w:rsidR="00A71146" w:rsidRDefault="00A71146" w:rsidP="00A71146">
      <w:pPr>
        <w:pStyle w:val="NoSpacing"/>
        <w:numPr>
          <w:ilvl w:val="0"/>
          <w:numId w:val="6"/>
        </w:numPr>
        <w:spacing w:before="120" w:after="120"/>
        <w:rPr>
          <w:rFonts w:eastAsia="Times New Roman"/>
        </w:rPr>
      </w:pPr>
      <w:r>
        <w:rPr>
          <w:rFonts w:eastAsia="Times New Roman"/>
        </w:rPr>
        <w:t>Groups or individuals build relationships and foster collaboration and support</w:t>
      </w:r>
      <w:r>
        <w:rPr>
          <w:rFonts w:eastAsia="Times New Roman"/>
          <w:color w:val="4472C4"/>
        </w:rPr>
        <w:t>.</w:t>
      </w:r>
    </w:p>
    <w:p w14:paraId="2214AD3B" w14:textId="77777777" w:rsidR="00A71146" w:rsidRDefault="00A71146" w:rsidP="00A71146">
      <w:pPr>
        <w:pStyle w:val="NoSpacing"/>
        <w:numPr>
          <w:ilvl w:val="0"/>
          <w:numId w:val="6"/>
        </w:numPr>
        <w:spacing w:before="120" w:after="120"/>
        <w:rPr>
          <w:rFonts w:eastAsia="Times New Roman"/>
        </w:rPr>
      </w:pPr>
      <w:r>
        <w:rPr>
          <w:rFonts w:eastAsia="Times New Roman"/>
        </w:rPr>
        <w:t>Engaged groups or individuals consider a specific challenge or opportunity and decide how to address it.</w:t>
      </w:r>
    </w:p>
    <w:p w14:paraId="3F877B64" w14:textId="4B239541" w:rsidR="00A71146" w:rsidRPr="008D61A1" w:rsidRDefault="00A71146" w:rsidP="00A71146">
      <w:pPr>
        <w:pStyle w:val="NoSpacing"/>
        <w:numPr>
          <w:ilvl w:val="0"/>
          <w:numId w:val="6"/>
        </w:numPr>
        <w:spacing w:before="120" w:after="120"/>
        <w:rPr>
          <w:rFonts w:eastAsia="Times New Roman"/>
        </w:rPr>
      </w:pPr>
      <w:r w:rsidRPr="00A71146">
        <w:rPr>
          <w:rFonts w:eastAsia="Times New Roman"/>
        </w:rPr>
        <w:t>Members of an existing coalition or partnership refine a plan of action and/or secure resourcing commitments.</w:t>
      </w:r>
    </w:p>
    <w:p w14:paraId="4445E314" w14:textId="77777777" w:rsidR="008D61A1" w:rsidRPr="00A71146" w:rsidRDefault="008D61A1" w:rsidP="00A71146">
      <w:pPr>
        <w:pStyle w:val="NoSpacing"/>
        <w:rPr>
          <w:rFonts w:eastAsia="Times New Roman"/>
        </w:rPr>
      </w:pPr>
    </w:p>
    <w:p w14:paraId="655D449F" w14:textId="7B624CCA" w:rsidR="00800E50" w:rsidRPr="00800E50" w:rsidRDefault="00800E50" w:rsidP="00800E50">
      <w:pPr>
        <w:pStyle w:val="Normal0"/>
        <w:rPr>
          <w:b/>
        </w:rPr>
      </w:pPr>
      <w:r w:rsidRPr="00800E50">
        <w:rPr>
          <w:b/>
        </w:rPr>
        <w:t>If you were to overhear participants sharing *3 key takeaways*, what are the 3 messages you hope they would say?</w:t>
      </w: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1"/>
      </w:tblGrid>
      <w:tr w:rsidR="00545139" w14:paraId="74D0C596" w14:textId="77777777" w:rsidTr="00CF3CBA">
        <w:trPr>
          <w:trHeight w:val="361"/>
        </w:trPr>
        <w:tc>
          <w:tcPr>
            <w:tcW w:w="9821" w:type="dxa"/>
          </w:tcPr>
          <w:p w14:paraId="080CDD01" w14:textId="77777777" w:rsidR="00545139" w:rsidRDefault="00545139" w:rsidP="0074686A">
            <w:pPr>
              <w:pStyle w:val="Normal0"/>
              <w:rPr>
                <w:b/>
              </w:rPr>
            </w:pPr>
            <w:r>
              <w:rPr>
                <w:color w:val="808080"/>
                <w:highlight w:val="lightGray"/>
              </w:rPr>
              <w:t>Click or tap here to enter text.</w:t>
            </w:r>
          </w:p>
          <w:p w14:paraId="70872396" w14:textId="77777777" w:rsidR="00545139" w:rsidRDefault="00545139" w:rsidP="0074686A">
            <w:pPr>
              <w:pStyle w:val="Normal0"/>
            </w:pPr>
          </w:p>
          <w:p w14:paraId="0B6D227D" w14:textId="53FDBC13" w:rsidR="00CF3CBA" w:rsidRDefault="00CF3CBA" w:rsidP="0074686A">
            <w:pPr>
              <w:pStyle w:val="Normal0"/>
              <w:rPr>
                <w:b/>
              </w:rPr>
            </w:pPr>
          </w:p>
        </w:tc>
      </w:tr>
    </w:tbl>
    <w:p w14:paraId="75BACC16" w14:textId="77777777" w:rsidR="00800E50" w:rsidRPr="00800E50" w:rsidRDefault="00800E50" w:rsidP="00545139">
      <w:pPr>
        <w:pStyle w:val="Normal0"/>
        <w:tabs>
          <w:tab w:val="left" w:pos="1298"/>
        </w:tabs>
        <w:rPr>
          <w:b/>
        </w:rPr>
      </w:pPr>
    </w:p>
    <w:p w14:paraId="0B3256F3" w14:textId="201C1829" w:rsidR="00800E50" w:rsidRDefault="00800E50" w:rsidP="00545139">
      <w:pPr>
        <w:pStyle w:val="Normal0"/>
        <w:tabs>
          <w:tab w:val="left" w:pos="1298"/>
        </w:tabs>
        <w:rPr>
          <w:b/>
        </w:rPr>
      </w:pPr>
      <w:r w:rsidRPr="00800E50">
        <w:rPr>
          <w:b/>
        </w:rPr>
        <w:t>Participant experience is captured by the feelings and the sentiments that people feel and express during and after a convening. What do you think this convening should feel like for participants?</w:t>
      </w:r>
    </w:p>
    <w:p w14:paraId="70D7A26D" w14:textId="130E7E83" w:rsidR="00800E50" w:rsidRPr="00800E50" w:rsidRDefault="00800E50" w:rsidP="00503E3B">
      <w:pPr>
        <w:pStyle w:val="Normal0"/>
        <w:numPr>
          <w:ilvl w:val="0"/>
          <w:numId w:val="5"/>
        </w:numPr>
        <w:tabs>
          <w:tab w:val="left" w:pos="1298"/>
        </w:tabs>
        <w:rPr>
          <w:bCs/>
        </w:rPr>
      </w:pPr>
      <w:r w:rsidRPr="00800E50">
        <w:rPr>
          <w:bCs/>
        </w:rPr>
        <w:t>Inspiring: An opportunity to learn about possibilities and innovations</w:t>
      </w:r>
    </w:p>
    <w:p w14:paraId="2E1819DE" w14:textId="0D7BA89F" w:rsidR="00800E50" w:rsidRPr="00800E50" w:rsidRDefault="00800E50" w:rsidP="00503E3B">
      <w:pPr>
        <w:pStyle w:val="Normal0"/>
        <w:numPr>
          <w:ilvl w:val="0"/>
          <w:numId w:val="5"/>
        </w:numPr>
        <w:tabs>
          <w:tab w:val="left" w:pos="1298"/>
        </w:tabs>
        <w:rPr>
          <w:bCs/>
        </w:rPr>
      </w:pPr>
      <w:r w:rsidRPr="00800E50">
        <w:rPr>
          <w:bCs/>
        </w:rPr>
        <w:t>Challenging: An opportunity to think deeply</w:t>
      </w:r>
    </w:p>
    <w:p w14:paraId="5C009B13" w14:textId="4BCFB6CD" w:rsidR="00800E50" w:rsidRPr="00800E50" w:rsidRDefault="00800E50" w:rsidP="00503E3B">
      <w:pPr>
        <w:pStyle w:val="Normal0"/>
        <w:numPr>
          <w:ilvl w:val="0"/>
          <w:numId w:val="5"/>
        </w:numPr>
        <w:tabs>
          <w:tab w:val="left" w:pos="1298"/>
        </w:tabs>
        <w:rPr>
          <w:bCs/>
        </w:rPr>
      </w:pPr>
      <w:r w:rsidRPr="00800E50">
        <w:rPr>
          <w:bCs/>
        </w:rPr>
        <w:t>Collaborative: An opportunity to engage directly with others</w:t>
      </w:r>
    </w:p>
    <w:p w14:paraId="7AA4A7B1" w14:textId="29BE1A78" w:rsidR="00800E50" w:rsidRPr="00800E50" w:rsidRDefault="00800E50" w:rsidP="00503E3B">
      <w:pPr>
        <w:pStyle w:val="Normal0"/>
        <w:numPr>
          <w:ilvl w:val="0"/>
          <w:numId w:val="5"/>
        </w:numPr>
        <w:tabs>
          <w:tab w:val="left" w:pos="1298"/>
        </w:tabs>
        <w:rPr>
          <w:bCs/>
        </w:rPr>
      </w:pPr>
      <w:r w:rsidRPr="00800E50">
        <w:rPr>
          <w:bCs/>
        </w:rPr>
        <w:t>Empowering: An opportunity to access support and resources</w:t>
      </w:r>
    </w:p>
    <w:p w14:paraId="7D0A311A" w14:textId="2E9B955C" w:rsidR="00800E50" w:rsidRPr="00800E50" w:rsidRDefault="00800E50" w:rsidP="00503E3B">
      <w:pPr>
        <w:pStyle w:val="Normal0"/>
        <w:numPr>
          <w:ilvl w:val="0"/>
          <w:numId w:val="5"/>
        </w:numPr>
        <w:tabs>
          <w:tab w:val="left" w:pos="1298"/>
        </w:tabs>
        <w:rPr>
          <w:bCs/>
        </w:rPr>
      </w:pPr>
      <w:r w:rsidRPr="00800E50">
        <w:rPr>
          <w:bCs/>
        </w:rPr>
        <w:t>Joyful: An opportunity to celebrate progress and focus on wins</w:t>
      </w:r>
    </w:p>
    <w:p w14:paraId="21BDB8A6" w14:textId="4709E573" w:rsidR="00800E50" w:rsidRDefault="00800E50" w:rsidP="00503E3B">
      <w:pPr>
        <w:pStyle w:val="Normal0"/>
        <w:numPr>
          <w:ilvl w:val="0"/>
          <w:numId w:val="5"/>
        </w:numPr>
        <w:tabs>
          <w:tab w:val="left" w:pos="1298"/>
        </w:tabs>
        <w:rPr>
          <w:bCs/>
        </w:rPr>
      </w:pPr>
      <w:r w:rsidRPr="00800E50">
        <w:rPr>
          <w:bCs/>
        </w:rPr>
        <w:t>Creative: An opportunity to brainstorm, share ideas, think differently</w:t>
      </w:r>
    </w:p>
    <w:p w14:paraId="61B4451E" w14:textId="35E024AB" w:rsidR="00503E3B" w:rsidRDefault="00503E3B" w:rsidP="00503E3B">
      <w:pPr>
        <w:pStyle w:val="Normal0"/>
        <w:tabs>
          <w:tab w:val="left" w:pos="1298"/>
        </w:tabs>
        <w:rPr>
          <w:bCs/>
        </w:rPr>
      </w:pPr>
    </w:p>
    <w:p w14:paraId="72EB832B" w14:textId="0184214F" w:rsidR="003F2BC4" w:rsidRPr="003F2BC4" w:rsidRDefault="003F2BC4" w:rsidP="00503E3B">
      <w:pPr>
        <w:pStyle w:val="Normal0"/>
        <w:tabs>
          <w:tab w:val="left" w:pos="1298"/>
        </w:tabs>
        <w:rPr>
          <w:b/>
          <w:u w:val="single"/>
        </w:rPr>
      </w:pPr>
      <w:r w:rsidRPr="003F2BC4">
        <w:rPr>
          <w:b/>
          <w:u w:val="single"/>
        </w:rPr>
        <w:t>Convening Participants and Roles</w:t>
      </w:r>
    </w:p>
    <w:p w14:paraId="7F13CE59" w14:textId="10ECAE17" w:rsidR="003F2BC4" w:rsidRDefault="003F2BC4" w:rsidP="00503E3B">
      <w:pPr>
        <w:pStyle w:val="Normal0"/>
        <w:tabs>
          <w:tab w:val="left" w:pos="1298"/>
        </w:tabs>
        <w:rPr>
          <w:bCs/>
        </w:rPr>
      </w:pPr>
      <w:r w:rsidRPr="003F2BC4">
        <w:rPr>
          <w:bCs/>
        </w:rPr>
        <w:t>The following set of questions will help us understand your convening participants</w:t>
      </w:r>
      <w:r w:rsidR="008D61A1">
        <w:rPr>
          <w:bCs/>
        </w:rPr>
        <w:t>, both in terms of the role they play in the work and the relational dynamics at play</w:t>
      </w:r>
      <w:r w:rsidRPr="003F2BC4">
        <w:rPr>
          <w:bCs/>
        </w:rPr>
        <w:t>.</w:t>
      </w:r>
    </w:p>
    <w:p w14:paraId="41FCE178" w14:textId="41F36533" w:rsidR="008D61A1" w:rsidRPr="0081221D" w:rsidRDefault="008D61A1" w:rsidP="00503E3B">
      <w:pPr>
        <w:pStyle w:val="Normal0"/>
        <w:tabs>
          <w:tab w:val="left" w:pos="1298"/>
        </w:tabs>
        <w:rPr>
          <w:bCs/>
        </w:rPr>
      </w:pPr>
      <w:r>
        <w:rPr>
          <w:b/>
        </w:rPr>
        <w:t>Why are participants being invited to your convening?</w:t>
      </w:r>
      <w:r w:rsidR="0081221D">
        <w:rPr>
          <w:b/>
        </w:rPr>
        <w:t xml:space="preserve"> </w:t>
      </w:r>
      <w:r w:rsidR="0081221D" w:rsidRPr="0081221D">
        <w:rPr>
          <w:bCs/>
        </w:rPr>
        <w:t>(Please select the primary reason.)</w:t>
      </w:r>
    </w:p>
    <w:p w14:paraId="7ABDC882" w14:textId="58173CB8" w:rsidR="008D61A1" w:rsidRDefault="008D61A1" w:rsidP="00A126F8">
      <w:pPr>
        <w:pStyle w:val="Normal0"/>
        <w:numPr>
          <w:ilvl w:val="0"/>
          <w:numId w:val="9"/>
        </w:numPr>
        <w:tabs>
          <w:tab w:val="left" w:pos="1298"/>
        </w:tabs>
        <w:rPr>
          <w:bCs/>
        </w:rPr>
      </w:pPr>
      <w:r>
        <w:rPr>
          <w:bCs/>
        </w:rPr>
        <w:t>To p</w:t>
      </w:r>
      <w:r w:rsidRPr="008D61A1">
        <w:rPr>
          <w:bCs/>
        </w:rPr>
        <w:t>rovide unique expertise (subject matter knowledge</w:t>
      </w:r>
      <w:r>
        <w:rPr>
          <w:bCs/>
        </w:rPr>
        <w:t xml:space="preserve"> or</w:t>
      </w:r>
      <w:r w:rsidRPr="008D61A1">
        <w:rPr>
          <w:bCs/>
        </w:rPr>
        <w:t xml:space="preserve"> lived experience) </w:t>
      </w:r>
      <w:r>
        <w:rPr>
          <w:bCs/>
        </w:rPr>
        <w:t>not contained within the core working group</w:t>
      </w:r>
    </w:p>
    <w:p w14:paraId="0F29D8E8" w14:textId="323DACB4" w:rsidR="002E26B6" w:rsidRDefault="002E26B6" w:rsidP="00A126F8">
      <w:pPr>
        <w:pStyle w:val="Normal0"/>
        <w:numPr>
          <w:ilvl w:val="0"/>
          <w:numId w:val="9"/>
        </w:numPr>
        <w:tabs>
          <w:tab w:val="left" w:pos="1298"/>
        </w:tabs>
        <w:rPr>
          <w:bCs/>
        </w:rPr>
      </w:pPr>
      <w:r>
        <w:rPr>
          <w:bCs/>
        </w:rPr>
        <w:lastRenderedPageBreak/>
        <w:t>To learn about the challenge or opportunity being addressed</w:t>
      </w:r>
      <w:r w:rsidR="00E965C6">
        <w:rPr>
          <w:bCs/>
        </w:rPr>
        <w:t>, and to leave with a mind opened to new ways of thinking</w:t>
      </w:r>
    </w:p>
    <w:p w14:paraId="3AF6E0A3" w14:textId="5F6C4F30" w:rsidR="002E26B6" w:rsidRDefault="002E26B6" w:rsidP="00A126F8">
      <w:pPr>
        <w:pStyle w:val="Normal0"/>
        <w:numPr>
          <w:ilvl w:val="0"/>
          <w:numId w:val="9"/>
        </w:numPr>
        <w:tabs>
          <w:tab w:val="left" w:pos="1298"/>
        </w:tabs>
        <w:rPr>
          <w:bCs/>
        </w:rPr>
      </w:pPr>
      <w:r>
        <w:rPr>
          <w:bCs/>
        </w:rPr>
        <w:t>To build mutually supportive relationships</w:t>
      </w:r>
      <w:r w:rsidR="00E965C6">
        <w:rPr>
          <w:bCs/>
        </w:rPr>
        <w:t>, connections,</w:t>
      </w:r>
      <w:r w:rsidR="0081221D">
        <w:rPr>
          <w:bCs/>
        </w:rPr>
        <w:t xml:space="preserve"> and sense of community</w:t>
      </w:r>
    </w:p>
    <w:p w14:paraId="723037EF" w14:textId="0D0C43A5" w:rsidR="008D61A1" w:rsidRDefault="008D61A1" w:rsidP="00A126F8">
      <w:pPr>
        <w:pStyle w:val="Normal0"/>
        <w:numPr>
          <w:ilvl w:val="0"/>
          <w:numId w:val="9"/>
        </w:numPr>
        <w:tabs>
          <w:tab w:val="left" w:pos="1298"/>
        </w:tabs>
        <w:rPr>
          <w:bCs/>
        </w:rPr>
      </w:pPr>
      <w:r>
        <w:rPr>
          <w:bCs/>
        </w:rPr>
        <w:t>To join a coalition, network, or movement</w:t>
      </w:r>
      <w:r w:rsidR="00F00CB6">
        <w:rPr>
          <w:bCs/>
        </w:rPr>
        <w:t xml:space="preserve"> anchored around a specific set of goal(s)</w:t>
      </w:r>
    </w:p>
    <w:p w14:paraId="60D3A66A" w14:textId="0158478A" w:rsidR="008D61A1" w:rsidRDefault="008D61A1" w:rsidP="00A126F8">
      <w:pPr>
        <w:pStyle w:val="Normal0"/>
        <w:numPr>
          <w:ilvl w:val="0"/>
          <w:numId w:val="9"/>
        </w:numPr>
        <w:tabs>
          <w:tab w:val="left" w:pos="1298"/>
        </w:tabs>
        <w:rPr>
          <w:bCs/>
        </w:rPr>
      </w:pPr>
      <w:r>
        <w:rPr>
          <w:bCs/>
        </w:rPr>
        <w:t xml:space="preserve">To </w:t>
      </w:r>
      <w:r w:rsidR="00E965C6">
        <w:rPr>
          <w:bCs/>
        </w:rPr>
        <w:t>identify new solutions with potential to</w:t>
      </w:r>
      <w:r>
        <w:rPr>
          <w:bCs/>
        </w:rPr>
        <w:t xml:space="preserve"> break through an entrenched, complex challenge</w:t>
      </w:r>
    </w:p>
    <w:p w14:paraId="06DC14B1" w14:textId="6770C5D1" w:rsidR="008D61A1" w:rsidRDefault="008D61A1" w:rsidP="00A126F8">
      <w:pPr>
        <w:pStyle w:val="Normal0"/>
        <w:numPr>
          <w:ilvl w:val="0"/>
          <w:numId w:val="9"/>
        </w:numPr>
        <w:tabs>
          <w:tab w:val="left" w:pos="1298"/>
        </w:tabs>
        <w:rPr>
          <w:bCs/>
        </w:rPr>
      </w:pPr>
      <w:r>
        <w:rPr>
          <w:bCs/>
        </w:rPr>
        <w:t xml:space="preserve">To </w:t>
      </w:r>
      <w:r w:rsidR="0023231D">
        <w:rPr>
          <w:bCs/>
        </w:rPr>
        <w:t xml:space="preserve">agree on and </w:t>
      </w:r>
      <w:r>
        <w:rPr>
          <w:bCs/>
        </w:rPr>
        <w:t xml:space="preserve">help shape </w:t>
      </w:r>
      <w:r w:rsidR="00F00CB6">
        <w:rPr>
          <w:bCs/>
        </w:rPr>
        <w:t>a</w:t>
      </w:r>
      <w:r w:rsidR="00A126F8">
        <w:rPr>
          <w:bCs/>
        </w:rPr>
        <w:t xml:space="preserve"> </w:t>
      </w:r>
      <w:r>
        <w:rPr>
          <w:bCs/>
        </w:rPr>
        <w:t>proposal</w:t>
      </w:r>
      <w:r w:rsidR="0023231D">
        <w:rPr>
          <w:bCs/>
        </w:rPr>
        <w:t>, product,</w:t>
      </w:r>
      <w:r>
        <w:rPr>
          <w:bCs/>
        </w:rPr>
        <w:t xml:space="preserve"> or solution</w:t>
      </w:r>
      <w:r w:rsidR="00294C4F">
        <w:rPr>
          <w:bCs/>
        </w:rPr>
        <w:t xml:space="preserve"> by offering feedback</w:t>
      </w:r>
    </w:p>
    <w:p w14:paraId="68893BC2" w14:textId="0DDB63B2" w:rsidR="00561466" w:rsidRDefault="00561466" w:rsidP="00A126F8">
      <w:pPr>
        <w:pStyle w:val="Normal0"/>
        <w:numPr>
          <w:ilvl w:val="0"/>
          <w:numId w:val="9"/>
        </w:numPr>
        <w:tabs>
          <w:tab w:val="left" w:pos="1298"/>
        </w:tabs>
        <w:rPr>
          <w:bCs/>
        </w:rPr>
      </w:pPr>
      <w:r>
        <w:rPr>
          <w:bCs/>
        </w:rPr>
        <w:t>To commit resources (</w:t>
      </w:r>
      <w:r w:rsidR="00F00CB6">
        <w:rPr>
          <w:bCs/>
        </w:rPr>
        <w:t xml:space="preserve">e.g., </w:t>
      </w:r>
      <w:r>
        <w:rPr>
          <w:bCs/>
        </w:rPr>
        <w:t>staffing, funding</w:t>
      </w:r>
      <w:r w:rsidR="00F00CB6">
        <w:rPr>
          <w:bCs/>
        </w:rPr>
        <w:t>)</w:t>
      </w:r>
      <w:r>
        <w:rPr>
          <w:bCs/>
        </w:rPr>
        <w:t xml:space="preserve"> to the work</w:t>
      </w:r>
    </w:p>
    <w:p w14:paraId="43273504" w14:textId="0E6F0218" w:rsidR="00294C4F" w:rsidRPr="008D61A1" w:rsidRDefault="00294C4F" w:rsidP="00A126F8">
      <w:pPr>
        <w:pStyle w:val="Normal0"/>
        <w:numPr>
          <w:ilvl w:val="0"/>
          <w:numId w:val="9"/>
        </w:numPr>
        <w:tabs>
          <w:tab w:val="left" w:pos="1298"/>
        </w:tabs>
        <w:rPr>
          <w:bCs/>
        </w:rPr>
      </w:pPr>
      <w:r>
        <w:rPr>
          <w:bCs/>
        </w:rPr>
        <w:t>Other: ______________________________________________________</w:t>
      </w:r>
    </w:p>
    <w:p w14:paraId="5C8A066A" w14:textId="77777777" w:rsidR="008D61A1" w:rsidRDefault="008D61A1" w:rsidP="00503E3B">
      <w:pPr>
        <w:pStyle w:val="Normal0"/>
        <w:tabs>
          <w:tab w:val="left" w:pos="1298"/>
        </w:tabs>
        <w:spacing w:after="0"/>
        <w:rPr>
          <w:b/>
        </w:rPr>
      </w:pPr>
    </w:p>
    <w:p w14:paraId="0B35A90E" w14:textId="0D977432" w:rsidR="003035C8" w:rsidRDefault="00503E3B" w:rsidP="00503E3B">
      <w:pPr>
        <w:pStyle w:val="Normal0"/>
        <w:tabs>
          <w:tab w:val="left" w:pos="1298"/>
        </w:tabs>
        <w:spacing w:after="0"/>
        <w:rPr>
          <w:b/>
        </w:rPr>
      </w:pPr>
      <w:r w:rsidRPr="00503E3B">
        <w:rPr>
          <w:b/>
        </w:rPr>
        <w:t>You shared the kinds of participants and organizations that you hope will attend in your initial application. What "roles" do you expect each one will play at your convening?</w:t>
      </w:r>
      <w:r w:rsidR="003035C8">
        <w:rPr>
          <w:b/>
        </w:rPr>
        <w:t xml:space="preserve"> How do you expect they’ll engage after? Complete the table below to the best of your ability.</w:t>
      </w:r>
    </w:p>
    <w:p w14:paraId="78FEC9DE" w14:textId="77777777" w:rsidR="00FB3D44" w:rsidRPr="00FB3D44" w:rsidRDefault="00FB3D44" w:rsidP="00503E3B">
      <w:pPr>
        <w:pStyle w:val="Normal0"/>
        <w:tabs>
          <w:tab w:val="left" w:pos="1298"/>
        </w:tabs>
        <w:spacing w:after="0"/>
        <w:rPr>
          <w:b/>
        </w:rPr>
      </w:pP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3780"/>
        <w:gridCol w:w="4140"/>
      </w:tblGrid>
      <w:tr w:rsidR="003035C8" w:rsidRPr="003035C8" w14:paraId="608993E8" w14:textId="77777777" w:rsidTr="00FB3D44">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2F2853C0" w14:textId="77777777" w:rsidR="003035C8" w:rsidRPr="003035C8" w:rsidRDefault="003035C8" w:rsidP="003035C8">
            <w:pPr>
              <w:spacing w:after="0" w:line="240" w:lineRule="auto"/>
              <w:textAlignment w:val="baseline"/>
              <w:rPr>
                <w:rFonts w:ascii="Segoe UI" w:eastAsia="Times New Roman" w:hAnsi="Segoe UI" w:cs="Segoe UI"/>
              </w:rPr>
            </w:pPr>
            <w:r w:rsidRPr="003035C8">
              <w:rPr>
                <w:rFonts w:eastAsia="Times New Roman"/>
                <w:b/>
                <w:bCs/>
                <w:color w:val="000000"/>
              </w:rPr>
              <w:t>Participant Type</w:t>
            </w:r>
            <w:r w:rsidRPr="003035C8">
              <w:rPr>
                <w:rFonts w:eastAsia="Times New Roman"/>
                <w:color w:val="00000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921B522" w14:textId="77777777" w:rsidR="003035C8" w:rsidRPr="003035C8" w:rsidRDefault="003035C8" w:rsidP="003035C8">
            <w:pPr>
              <w:spacing w:after="0" w:line="240" w:lineRule="auto"/>
              <w:textAlignment w:val="baseline"/>
              <w:rPr>
                <w:rFonts w:ascii="Segoe UI" w:eastAsia="Times New Roman" w:hAnsi="Segoe UI" w:cs="Segoe UI"/>
              </w:rPr>
            </w:pPr>
            <w:r w:rsidRPr="003035C8">
              <w:rPr>
                <w:rFonts w:eastAsia="Times New Roman"/>
                <w:b/>
                <w:bCs/>
                <w:color w:val="000000"/>
              </w:rPr>
              <w:t>Role at Convening</w:t>
            </w:r>
            <w:r w:rsidRPr="003035C8">
              <w:rPr>
                <w:rFonts w:eastAsia="Times New Roman"/>
                <w:color w:val="000000"/>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D2E9EA9" w14:textId="77777777" w:rsidR="003035C8" w:rsidRPr="003035C8" w:rsidRDefault="003035C8" w:rsidP="003035C8">
            <w:pPr>
              <w:spacing w:after="0" w:line="240" w:lineRule="auto"/>
              <w:textAlignment w:val="baseline"/>
              <w:rPr>
                <w:rFonts w:ascii="Segoe UI" w:eastAsia="Times New Roman" w:hAnsi="Segoe UI" w:cs="Segoe UI"/>
              </w:rPr>
            </w:pPr>
            <w:r w:rsidRPr="003035C8">
              <w:rPr>
                <w:rFonts w:eastAsia="Times New Roman"/>
                <w:b/>
                <w:bCs/>
                <w:color w:val="000000"/>
              </w:rPr>
              <w:t>Role Post-Convening</w:t>
            </w:r>
            <w:r w:rsidRPr="003035C8">
              <w:rPr>
                <w:rFonts w:eastAsia="Times New Roman"/>
                <w:color w:val="000000"/>
              </w:rPr>
              <w:t> </w:t>
            </w:r>
          </w:p>
        </w:tc>
      </w:tr>
      <w:tr w:rsidR="003035C8" w:rsidRPr="003035C8" w14:paraId="2C0A3901" w14:textId="77777777" w:rsidTr="00FB3D44">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18FC154F" w14:textId="77777777" w:rsidR="003035C8" w:rsidRPr="003035C8" w:rsidRDefault="003035C8" w:rsidP="003035C8">
            <w:pPr>
              <w:spacing w:after="0" w:line="240" w:lineRule="auto"/>
              <w:textAlignment w:val="baseline"/>
              <w:rPr>
                <w:rFonts w:ascii="Segoe UI" w:eastAsia="Times New Roman" w:hAnsi="Segoe UI" w:cs="Segoe UI"/>
              </w:rPr>
            </w:pPr>
            <w:r w:rsidRPr="003035C8">
              <w:rPr>
                <w:rFonts w:eastAsia="Times New Roman"/>
                <w:i/>
                <w:iCs/>
                <w:color w:val="000000"/>
              </w:rPr>
              <w:t>Example: Program Partners</w:t>
            </w:r>
            <w:r w:rsidRPr="003035C8">
              <w:rPr>
                <w:rFonts w:eastAsia="Times New Roman"/>
                <w:color w:val="00000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9CA2C00" w14:textId="508BE6DA" w:rsidR="003035C8" w:rsidRPr="003035C8" w:rsidRDefault="003035C8" w:rsidP="003035C8">
            <w:pPr>
              <w:shd w:val="clear" w:color="auto" w:fill="FFFFFF"/>
              <w:spacing w:after="0" w:line="240" w:lineRule="auto"/>
              <w:textAlignment w:val="baseline"/>
              <w:rPr>
                <w:rFonts w:ascii="Segoe UI" w:eastAsia="Times New Roman" w:hAnsi="Segoe UI" w:cs="Segoe UI"/>
              </w:rPr>
            </w:pPr>
            <w:r w:rsidRPr="003035C8">
              <w:rPr>
                <w:rFonts w:eastAsia="Times New Roman"/>
                <w:i/>
                <w:iCs/>
                <w:color w:val="222222"/>
              </w:rPr>
              <w:t>Provide first-hand observations on obstacles; commit to implementation.</w:t>
            </w:r>
            <w:r w:rsidRPr="003035C8">
              <w:rPr>
                <w:rFonts w:eastAsia="Times New Roman"/>
                <w:color w:val="222222"/>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C06CD98" w14:textId="77777777" w:rsidR="003035C8" w:rsidRPr="003035C8" w:rsidRDefault="003035C8" w:rsidP="003035C8">
            <w:pPr>
              <w:shd w:val="clear" w:color="auto" w:fill="FFFFFF"/>
              <w:spacing w:after="0" w:line="240" w:lineRule="auto"/>
              <w:textAlignment w:val="baseline"/>
              <w:rPr>
                <w:rFonts w:ascii="Segoe UI" w:eastAsia="Times New Roman" w:hAnsi="Segoe UI" w:cs="Segoe UI"/>
              </w:rPr>
            </w:pPr>
            <w:r w:rsidRPr="003035C8">
              <w:rPr>
                <w:rFonts w:eastAsia="Times New Roman"/>
                <w:i/>
                <w:iCs/>
                <w:color w:val="222222"/>
              </w:rPr>
              <w:t>Take plans made at Bellagio back to their organization; work to advance the roadmap.</w:t>
            </w:r>
            <w:r w:rsidRPr="003035C8">
              <w:rPr>
                <w:rFonts w:eastAsia="Times New Roman"/>
                <w:color w:val="222222"/>
              </w:rPr>
              <w:t> </w:t>
            </w:r>
          </w:p>
        </w:tc>
      </w:tr>
      <w:tr w:rsidR="003035C8" w:rsidRPr="003035C8" w14:paraId="07EB1158" w14:textId="77777777" w:rsidTr="00FB3D44">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1F39ADB6" w14:textId="77777777" w:rsidR="003035C8" w:rsidRPr="003035C8" w:rsidRDefault="003035C8" w:rsidP="003035C8">
            <w:pPr>
              <w:spacing w:after="0" w:line="240" w:lineRule="auto"/>
              <w:textAlignment w:val="baseline"/>
              <w:rPr>
                <w:rFonts w:ascii="Segoe UI" w:eastAsia="Times New Roman" w:hAnsi="Segoe UI" w:cs="Segoe UI"/>
              </w:rPr>
            </w:pPr>
            <w:r w:rsidRPr="003035C8">
              <w:rPr>
                <w:rFonts w:eastAsia="Times New Roman"/>
                <w:i/>
                <w:iCs/>
                <w:color w:val="000000"/>
              </w:rPr>
              <w:t>Example: Expert thought leaders</w:t>
            </w:r>
            <w:r w:rsidRPr="003035C8">
              <w:rPr>
                <w:rFonts w:eastAsia="Times New Roman"/>
                <w:color w:val="00000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2C9EA80" w14:textId="77777777" w:rsidR="003035C8" w:rsidRPr="003035C8" w:rsidRDefault="003035C8" w:rsidP="003035C8">
            <w:pPr>
              <w:spacing w:after="0" w:line="240" w:lineRule="auto"/>
              <w:textAlignment w:val="baseline"/>
              <w:rPr>
                <w:rFonts w:ascii="Segoe UI" w:eastAsia="Times New Roman" w:hAnsi="Segoe UI" w:cs="Segoe UI"/>
              </w:rPr>
            </w:pPr>
            <w:r w:rsidRPr="003035C8">
              <w:rPr>
                <w:rFonts w:eastAsia="Times New Roman"/>
                <w:i/>
                <w:iCs/>
                <w:color w:val="000000"/>
              </w:rPr>
              <w:t>Provide landscaping context; interrogate the approach.</w:t>
            </w:r>
            <w:r w:rsidRPr="003035C8">
              <w:rPr>
                <w:rFonts w:eastAsia="Times New Roman"/>
                <w:color w:val="000000"/>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735D9A3" w14:textId="77777777" w:rsidR="003035C8" w:rsidRPr="003035C8" w:rsidRDefault="003035C8" w:rsidP="003035C8">
            <w:pPr>
              <w:spacing w:after="0" w:line="240" w:lineRule="auto"/>
              <w:textAlignment w:val="baseline"/>
              <w:rPr>
                <w:rFonts w:ascii="Segoe UI" w:eastAsia="Times New Roman" w:hAnsi="Segoe UI" w:cs="Segoe UI"/>
              </w:rPr>
            </w:pPr>
            <w:r w:rsidRPr="003035C8">
              <w:rPr>
                <w:rFonts w:eastAsia="Times New Roman"/>
                <w:i/>
                <w:iCs/>
                <w:color w:val="000000"/>
              </w:rPr>
              <w:t>Offer feedback at discrete moments, actively champion the efforts in conversations.</w:t>
            </w:r>
            <w:r w:rsidRPr="003035C8">
              <w:rPr>
                <w:rFonts w:eastAsia="Times New Roman"/>
                <w:color w:val="000000"/>
              </w:rPr>
              <w:t> </w:t>
            </w:r>
          </w:p>
        </w:tc>
      </w:tr>
      <w:tr w:rsidR="003035C8" w:rsidRPr="003035C8" w14:paraId="48FBB89C" w14:textId="77777777" w:rsidTr="00FB3D44">
        <w:trPr>
          <w:trHeight w:val="315"/>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60052041"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FB33BCC"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A09E74F"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r>
      <w:tr w:rsidR="003035C8" w:rsidRPr="003035C8" w14:paraId="235C1B68" w14:textId="77777777" w:rsidTr="00FB3D44">
        <w:trPr>
          <w:trHeight w:val="315"/>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7BE61C9F"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5E50BCD"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F02A40A"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r>
      <w:tr w:rsidR="003035C8" w:rsidRPr="003035C8" w14:paraId="1DB092AE" w14:textId="77777777" w:rsidTr="00FB3D44">
        <w:trPr>
          <w:trHeight w:val="315"/>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1F941D5B"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036E4DC"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4F67343"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r>
      <w:tr w:rsidR="003035C8" w:rsidRPr="003035C8" w14:paraId="47BC7797" w14:textId="77777777" w:rsidTr="00FB3D44">
        <w:trPr>
          <w:trHeight w:val="315"/>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19F7DFAD"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54CA7BE"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8CC1131" w14:textId="77777777" w:rsidR="003035C8" w:rsidRPr="003035C8" w:rsidRDefault="003035C8" w:rsidP="003035C8">
            <w:pPr>
              <w:spacing w:after="0" w:line="240" w:lineRule="auto"/>
              <w:textAlignment w:val="baseline"/>
              <w:rPr>
                <w:rFonts w:ascii="Segoe UI" w:eastAsia="Times New Roman" w:hAnsi="Segoe UI" w:cs="Segoe UI"/>
                <w:sz w:val="18"/>
                <w:szCs w:val="18"/>
              </w:rPr>
            </w:pPr>
            <w:r w:rsidRPr="003035C8">
              <w:rPr>
                <w:rFonts w:eastAsia="Times New Roman"/>
                <w:color w:val="000000"/>
              </w:rPr>
              <w:t> </w:t>
            </w:r>
          </w:p>
        </w:tc>
      </w:tr>
    </w:tbl>
    <w:p w14:paraId="3D8E38C0" w14:textId="77777777" w:rsidR="003035C8" w:rsidRDefault="003035C8" w:rsidP="005208AD">
      <w:pPr>
        <w:pStyle w:val="Normal0"/>
        <w:tabs>
          <w:tab w:val="left" w:pos="1298"/>
        </w:tabs>
        <w:spacing w:after="0"/>
        <w:rPr>
          <w:b/>
        </w:rPr>
      </w:pPr>
    </w:p>
    <w:p w14:paraId="46DF91A1" w14:textId="77777777" w:rsidR="008D61A1" w:rsidRDefault="008D61A1" w:rsidP="008D61A1">
      <w:pPr>
        <w:pStyle w:val="Normal0"/>
        <w:tabs>
          <w:tab w:val="left" w:pos="1298"/>
        </w:tabs>
        <w:rPr>
          <w:b/>
        </w:rPr>
      </w:pPr>
      <w:r w:rsidRPr="00503E3B">
        <w:rPr>
          <w:b/>
        </w:rPr>
        <w:t>Do the majority of the expected participants know one another already?</w:t>
      </w:r>
    </w:p>
    <w:p w14:paraId="09E2A6CE" w14:textId="77777777" w:rsidR="008D61A1" w:rsidRPr="00800E50" w:rsidRDefault="008D61A1" w:rsidP="00A126F8">
      <w:pPr>
        <w:pStyle w:val="Normal0"/>
        <w:numPr>
          <w:ilvl w:val="0"/>
          <w:numId w:val="10"/>
        </w:numPr>
        <w:tabs>
          <w:tab w:val="left" w:pos="1298"/>
        </w:tabs>
        <w:rPr>
          <w:bCs/>
        </w:rPr>
      </w:pPr>
      <w:r>
        <w:rPr>
          <w:bCs/>
        </w:rPr>
        <w:t>Yes</w:t>
      </w:r>
    </w:p>
    <w:p w14:paraId="6D83DB97" w14:textId="7D17DCD4" w:rsidR="008D61A1" w:rsidRPr="008D61A1" w:rsidRDefault="008D61A1" w:rsidP="00A126F8">
      <w:pPr>
        <w:pStyle w:val="Normal0"/>
        <w:numPr>
          <w:ilvl w:val="0"/>
          <w:numId w:val="10"/>
        </w:numPr>
        <w:tabs>
          <w:tab w:val="left" w:pos="1298"/>
        </w:tabs>
        <w:rPr>
          <w:bCs/>
        </w:rPr>
      </w:pPr>
      <w:r>
        <w:rPr>
          <w:bCs/>
        </w:rPr>
        <w:t>No</w:t>
      </w:r>
    </w:p>
    <w:p w14:paraId="6A7F4233" w14:textId="77777777" w:rsidR="00FB3D44" w:rsidRDefault="00FB3D44" w:rsidP="00FB3D44">
      <w:pPr>
        <w:pStyle w:val="Normal0"/>
        <w:spacing w:after="0"/>
        <w:rPr>
          <w:b/>
        </w:rPr>
      </w:pPr>
    </w:p>
    <w:p w14:paraId="66120C97" w14:textId="619349B3" w:rsidR="008D61A1" w:rsidRPr="00800E50" w:rsidRDefault="008D61A1" w:rsidP="008D61A1">
      <w:pPr>
        <w:pStyle w:val="Normal0"/>
        <w:rPr>
          <w:b/>
        </w:rPr>
      </w:pPr>
      <w:r w:rsidRPr="00503E3B">
        <w:rPr>
          <w:b/>
        </w:rPr>
        <w:t>What existing relationship dynamics do you expect might influence the dialogue at your convening? Are there any strong relationships that might influence the behavior of participants?</w:t>
      </w:r>
    </w:p>
    <w:tbl>
      <w:tblPr>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8D61A1" w14:paraId="4BFC5E5E" w14:textId="77777777" w:rsidTr="00B80F5E">
        <w:trPr>
          <w:trHeight w:val="864"/>
        </w:trPr>
        <w:tc>
          <w:tcPr>
            <w:tcW w:w="9877" w:type="dxa"/>
          </w:tcPr>
          <w:p w14:paraId="5D79EED2" w14:textId="77777777" w:rsidR="008D61A1" w:rsidRDefault="008D61A1" w:rsidP="00B80F5E">
            <w:pPr>
              <w:pStyle w:val="Normal0"/>
              <w:rPr>
                <w:b/>
              </w:rPr>
            </w:pPr>
            <w:r>
              <w:rPr>
                <w:color w:val="808080"/>
                <w:highlight w:val="lightGray"/>
              </w:rPr>
              <w:t>Click or tap here to enter text.</w:t>
            </w:r>
          </w:p>
          <w:p w14:paraId="29CBD2B2" w14:textId="77777777" w:rsidR="008D61A1" w:rsidRDefault="008D61A1" w:rsidP="00B80F5E">
            <w:pPr>
              <w:pStyle w:val="Normal0"/>
              <w:rPr>
                <w:b/>
              </w:rPr>
            </w:pPr>
          </w:p>
          <w:p w14:paraId="0B5EB96E" w14:textId="77777777" w:rsidR="008D61A1" w:rsidRDefault="008D61A1" w:rsidP="00B80F5E">
            <w:pPr>
              <w:pStyle w:val="Normal0"/>
              <w:rPr>
                <w:b/>
              </w:rPr>
            </w:pPr>
          </w:p>
        </w:tc>
      </w:tr>
    </w:tbl>
    <w:p w14:paraId="2BBD18D6" w14:textId="77777777" w:rsidR="008D61A1" w:rsidRDefault="008D61A1" w:rsidP="008D61A1">
      <w:pPr>
        <w:pStyle w:val="Normal0"/>
        <w:tabs>
          <w:tab w:val="left" w:pos="1298"/>
        </w:tabs>
        <w:rPr>
          <w:b/>
        </w:rPr>
      </w:pPr>
    </w:p>
    <w:p w14:paraId="106E97AC" w14:textId="77777777" w:rsidR="008D61A1" w:rsidRDefault="008D61A1" w:rsidP="008D61A1">
      <w:pPr>
        <w:pStyle w:val="Normal0"/>
        <w:spacing w:after="0"/>
        <w:rPr>
          <w:b/>
        </w:rPr>
      </w:pPr>
      <w:r>
        <w:rPr>
          <w:b/>
        </w:rPr>
        <w:t>Are there any existing patterns in how these participants convene? How do they typically engage?</w:t>
      </w:r>
    </w:p>
    <w:p w14:paraId="7DBD515C" w14:textId="77777777" w:rsidR="008D61A1" w:rsidRPr="00EA4785" w:rsidRDefault="008D61A1" w:rsidP="008D61A1">
      <w:pPr>
        <w:pStyle w:val="Normal0"/>
        <w:spacing w:after="0"/>
        <w:rPr>
          <w:bCs/>
        </w:rPr>
      </w:pPr>
      <w:r>
        <w:rPr>
          <w:bCs/>
        </w:rPr>
        <w:lastRenderedPageBreak/>
        <w:t>For example: The participants are primarily academics who typically present their work at conferences. They are government officials accustomed to following predetermined protocols.</w:t>
      </w:r>
    </w:p>
    <w:tbl>
      <w:tblPr>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8D61A1" w14:paraId="3D3A179B" w14:textId="77777777" w:rsidTr="00B80F5E">
        <w:trPr>
          <w:trHeight w:val="864"/>
        </w:trPr>
        <w:tc>
          <w:tcPr>
            <w:tcW w:w="9877" w:type="dxa"/>
          </w:tcPr>
          <w:p w14:paraId="62E7393F" w14:textId="77777777" w:rsidR="008D61A1" w:rsidRDefault="008D61A1" w:rsidP="00B80F5E">
            <w:pPr>
              <w:pStyle w:val="Normal0"/>
              <w:rPr>
                <w:b/>
              </w:rPr>
            </w:pPr>
            <w:r>
              <w:rPr>
                <w:color w:val="808080"/>
                <w:highlight w:val="lightGray"/>
              </w:rPr>
              <w:t>Click or tap here to enter text.</w:t>
            </w:r>
          </w:p>
          <w:p w14:paraId="5B8C056B" w14:textId="77777777" w:rsidR="008D61A1" w:rsidRDefault="008D61A1" w:rsidP="00B80F5E">
            <w:pPr>
              <w:pStyle w:val="Normal0"/>
              <w:rPr>
                <w:b/>
              </w:rPr>
            </w:pPr>
          </w:p>
          <w:p w14:paraId="25B8CA6A" w14:textId="77777777" w:rsidR="008D61A1" w:rsidRDefault="008D61A1" w:rsidP="00B80F5E">
            <w:pPr>
              <w:pStyle w:val="Normal0"/>
              <w:rPr>
                <w:b/>
              </w:rPr>
            </w:pPr>
          </w:p>
        </w:tc>
      </w:tr>
    </w:tbl>
    <w:p w14:paraId="62934589" w14:textId="77777777" w:rsidR="008D61A1" w:rsidRDefault="008D61A1" w:rsidP="005208AD">
      <w:pPr>
        <w:pStyle w:val="Normal0"/>
        <w:tabs>
          <w:tab w:val="left" w:pos="1298"/>
        </w:tabs>
        <w:spacing w:after="0"/>
        <w:rPr>
          <w:b/>
        </w:rPr>
      </w:pPr>
    </w:p>
    <w:p w14:paraId="47FE9B47" w14:textId="77777777" w:rsidR="00142C8E" w:rsidRDefault="00142C8E" w:rsidP="005208AD">
      <w:pPr>
        <w:pStyle w:val="Normal0"/>
        <w:tabs>
          <w:tab w:val="left" w:pos="1298"/>
        </w:tabs>
        <w:spacing w:after="0"/>
        <w:rPr>
          <w:b/>
        </w:rPr>
      </w:pPr>
    </w:p>
    <w:p w14:paraId="2405453B" w14:textId="05BCF84C" w:rsidR="005208AD" w:rsidRDefault="005208AD" w:rsidP="005208AD">
      <w:pPr>
        <w:pStyle w:val="Normal0"/>
        <w:tabs>
          <w:tab w:val="left" w:pos="1298"/>
        </w:tabs>
        <w:spacing w:after="0"/>
        <w:rPr>
          <w:b/>
        </w:rPr>
      </w:pPr>
      <w:r>
        <w:rPr>
          <w:b/>
        </w:rPr>
        <w:t>Who will facilitate your convening?</w:t>
      </w:r>
    </w:p>
    <w:p w14:paraId="793DB8AE" w14:textId="2CF049F9" w:rsidR="005208AD" w:rsidRPr="00503E3B" w:rsidRDefault="005208AD" w:rsidP="005208AD">
      <w:pPr>
        <w:pStyle w:val="Normal0"/>
        <w:tabs>
          <w:tab w:val="left" w:pos="1298"/>
        </w:tabs>
        <w:spacing w:after="0"/>
        <w:rPr>
          <w:bCs/>
        </w:rPr>
      </w:pPr>
      <w:r>
        <w:rPr>
          <w:bCs/>
        </w:rPr>
        <w:t>Will you hire an independent professional facilitator? Invite an attendee with subject matter expertise to lead the conversation? Facilitate yourself as the organizer(s)? Please share any initial thinking.</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1"/>
      </w:tblGrid>
      <w:tr w:rsidR="005208AD" w14:paraId="3CEAC6CE" w14:textId="77777777" w:rsidTr="009A6B95">
        <w:trPr>
          <w:trHeight w:val="280"/>
        </w:trPr>
        <w:tc>
          <w:tcPr>
            <w:tcW w:w="9711" w:type="dxa"/>
          </w:tcPr>
          <w:p w14:paraId="4FE2D9A8" w14:textId="77777777" w:rsidR="005208AD" w:rsidRDefault="005208AD" w:rsidP="009A6B95">
            <w:pPr>
              <w:pStyle w:val="Normal0"/>
              <w:rPr>
                <w:b/>
              </w:rPr>
            </w:pPr>
            <w:r>
              <w:rPr>
                <w:color w:val="808080"/>
                <w:highlight w:val="lightGray"/>
              </w:rPr>
              <w:t>Click or tap here to enter text.</w:t>
            </w:r>
          </w:p>
          <w:p w14:paraId="69F37C0C" w14:textId="77777777" w:rsidR="005208AD" w:rsidRDefault="005208AD" w:rsidP="009A6B95">
            <w:pPr>
              <w:pStyle w:val="Normal0"/>
              <w:rPr>
                <w:b/>
              </w:rPr>
            </w:pPr>
          </w:p>
        </w:tc>
      </w:tr>
    </w:tbl>
    <w:p w14:paraId="6EE18781" w14:textId="77777777" w:rsidR="005208AD" w:rsidRDefault="005208AD" w:rsidP="00503E3B">
      <w:pPr>
        <w:pStyle w:val="Normal0"/>
        <w:tabs>
          <w:tab w:val="left" w:pos="1298"/>
        </w:tabs>
        <w:spacing w:after="0"/>
        <w:rPr>
          <w:b/>
        </w:rPr>
      </w:pPr>
    </w:p>
    <w:p w14:paraId="0AC88253" w14:textId="77777777" w:rsidR="005208AD" w:rsidRDefault="005208AD" w:rsidP="00503E3B">
      <w:pPr>
        <w:pStyle w:val="Normal0"/>
        <w:tabs>
          <w:tab w:val="left" w:pos="1298"/>
        </w:tabs>
        <w:spacing w:after="0"/>
        <w:rPr>
          <w:b/>
        </w:rPr>
      </w:pPr>
    </w:p>
    <w:p w14:paraId="385DFD76" w14:textId="5D185D84" w:rsidR="00503E3B" w:rsidRDefault="00503E3B" w:rsidP="00503E3B">
      <w:pPr>
        <w:pStyle w:val="Normal0"/>
        <w:tabs>
          <w:tab w:val="left" w:pos="1298"/>
        </w:tabs>
        <w:spacing w:after="0"/>
        <w:rPr>
          <w:b/>
        </w:rPr>
      </w:pPr>
      <w:r w:rsidRPr="00503E3B">
        <w:rPr>
          <w:b/>
        </w:rPr>
        <w:t>What do attendees need to know or understand prior to the convening?</w:t>
      </w:r>
      <w:r w:rsidR="00A53F79">
        <w:rPr>
          <w:b/>
        </w:rPr>
        <w:t xml:space="preserve"> </w:t>
      </w:r>
      <w:r w:rsidR="00A53F79" w:rsidRPr="00A53F79">
        <w:rPr>
          <w:b/>
        </w:rPr>
        <w:t>How might they need to prepare to get the most out of their time in person?</w:t>
      </w:r>
    </w:p>
    <w:p w14:paraId="08D15BD5" w14:textId="25447A49" w:rsidR="00503E3B" w:rsidRPr="00503E3B" w:rsidRDefault="00503E3B" w:rsidP="00503E3B">
      <w:pPr>
        <w:pStyle w:val="Normal0"/>
        <w:tabs>
          <w:tab w:val="left" w:pos="1298"/>
        </w:tabs>
        <w:spacing w:after="0"/>
        <w:rPr>
          <w:bCs/>
        </w:rPr>
      </w:pPr>
      <w:r w:rsidRPr="00503E3B">
        <w:rPr>
          <w:bCs/>
        </w:rPr>
        <w:t>If any plans exist already to communicate pre-convening information and or advanced preparation, please include them here as well.</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1"/>
      </w:tblGrid>
      <w:tr w:rsidR="00503E3B" w14:paraId="200805D2" w14:textId="77777777" w:rsidTr="002B0128">
        <w:trPr>
          <w:trHeight w:val="280"/>
        </w:trPr>
        <w:tc>
          <w:tcPr>
            <w:tcW w:w="9711" w:type="dxa"/>
          </w:tcPr>
          <w:p w14:paraId="62BCA430" w14:textId="77777777" w:rsidR="00503E3B" w:rsidRDefault="00503E3B" w:rsidP="002B0128">
            <w:pPr>
              <w:pStyle w:val="Normal0"/>
              <w:rPr>
                <w:b/>
              </w:rPr>
            </w:pPr>
            <w:r>
              <w:rPr>
                <w:color w:val="808080"/>
                <w:highlight w:val="lightGray"/>
              </w:rPr>
              <w:t>Click or tap here to enter text.</w:t>
            </w:r>
          </w:p>
          <w:p w14:paraId="53AED9EE" w14:textId="77777777" w:rsidR="005208AD" w:rsidRDefault="005208AD" w:rsidP="002B0128">
            <w:pPr>
              <w:pStyle w:val="Normal0"/>
            </w:pPr>
          </w:p>
          <w:p w14:paraId="0024D4E5" w14:textId="77777777" w:rsidR="00503E3B" w:rsidRDefault="00503E3B" w:rsidP="002B0128">
            <w:pPr>
              <w:pStyle w:val="Normal0"/>
              <w:rPr>
                <w:b/>
              </w:rPr>
            </w:pPr>
          </w:p>
        </w:tc>
      </w:tr>
    </w:tbl>
    <w:p w14:paraId="53D0B613" w14:textId="77777777" w:rsidR="00C60CA8" w:rsidRDefault="00C60CA8" w:rsidP="00503E3B">
      <w:pPr>
        <w:pStyle w:val="Normal0"/>
        <w:tabs>
          <w:tab w:val="left" w:pos="1298"/>
        </w:tabs>
        <w:spacing w:after="0"/>
        <w:rPr>
          <w:b/>
        </w:rPr>
      </w:pPr>
    </w:p>
    <w:p w14:paraId="4144A727" w14:textId="77777777" w:rsidR="00142C8E" w:rsidRDefault="00142C8E" w:rsidP="00503E3B">
      <w:pPr>
        <w:pStyle w:val="Normal0"/>
        <w:tabs>
          <w:tab w:val="left" w:pos="1298"/>
        </w:tabs>
        <w:spacing w:after="0"/>
        <w:rPr>
          <w:b/>
        </w:rPr>
      </w:pPr>
    </w:p>
    <w:p w14:paraId="5AAAF0AD" w14:textId="3924CCC7" w:rsidR="00503E3B" w:rsidRPr="00503E3B" w:rsidRDefault="00503E3B" w:rsidP="00503E3B">
      <w:pPr>
        <w:pStyle w:val="Normal0"/>
        <w:tabs>
          <w:tab w:val="left" w:pos="1298"/>
        </w:tabs>
        <w:spacing w:after="0"/>
        <w:rPr>
          <w:b/>
        </w:rPr>
      </w:pPr>
      <w:r w:rsidRPr="00503E3B">
        <w:rPr>
          <w:b/>
        </w:rPr>
        <w:t>What expertise, perspectives, or opinions do proposed attendees bring on the topics that will be discussed at your convening?</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1"/>
      </w:tblGrid>
      <w:tr w:rsidR="00503E3B" w14:paraId="13A0649F" w14:textId="77777777" w:rsidTr="002B0128">
        <w:trPr>
          <w:trHeight w:val="280"/>
        </w:trPr>
        <w:tc>
          <w:tcPr>
            <w:tcW w:w="9711" w:type="dxa"/>
          </w:tcPr>
          <w:p w14:paraId="6ADFFE7A" w14:textId="77777777" w:rsidR="00503E3B" w:rsidRDefault="00503E3B" w:rsidP="002B0128">
            <w:pPr>
              <w:pStyle w:val="Normal0"/>
              <w:rPr>
                <w:b/>
              </w:rPr>
            </w:pPr>
            <w:r>
              <w:rPr>
                <w:color w:val="808080"/>
                <w:highlight w:val="lightGray"/>
              </w:rPr>
              <w:t>Click or tap here to enter text.</w:t>
            </w:r>
          </w:p>
          <w:p w14:paraId="2E328229" w14:textId="77777777" w:rsidR="00503E3B" w:rsidRDefault="00503E3B" w:rsidP="002B0128">
            <w:pPr>
              <w:pStyle w:val="Normal0"/>
            </w:pPr>
          </w:p>
          <w:p w14:paraId="3951D68B" w14:textId="77777777" w:rsidR="00142C8E" w:rsidRDefault="00142C8E" w:rsidP="002B0128">
            <w:pPr>
              <w:pStyle w:val="Normal0"/>
              <w:rPr>
                <w:b/>
              </w:rPr>
            </w:pPr>
          </w:p>
        </w:tc>
      </w:tr>
    </w:tbl>
    <w:p w14:paraId="2DA84FE6" w14:textId="77777777" w:rsidR="00503E3B" w:rsidRDefault="00503E3B" w:rsidP="00503E3B">
      <w:pPr>
        <w:pStyle w:val="Normal0"/>
        <w:tabs>
          <w:tab w:val="left" w:pos="1298"/>
        </w:tabs>
        <w:spacing w:after="0"/>
        <w:rPr>
          <w:b/>
        </w:rPr>
      </w:pPr>
    </w:p>
    <w:p w14:paraId="593C7682" w14:textId="77777777" w:rsidR="003F2BC4" w:rsidRDefault="003F2BC4" w:rsidP="003F2BC4">
      <w:pPr>
        <w:pStyle w:val="Normal0"/>
        <w:tabs>
          <w:tab w:val="left" w:pos="1298"/>
        </w:tabs>
        <w:spacing w:after="0"/>
        <w:rPr>
          <w:b/>
        </w:rPr>
      </w:pPr>
    </w:p>
    <w:p w14:paraId="532BCFE6" w14:textId="1DDF99EF" w:rsidR="08794024" w:rsidRDefault="08794024" w:rsidP="08794024">
      <w:pPr>
        <w:pStyle w:val="Normal0"/>
        <w:tabs>
          <w:tab w:val="left" w:pos="1298"/>
        </w:tabs>
        <w:jc w:val="center"/>
        <w:rPr>
          <w:rFonts w:eastAsia="Times New Roman"/>
          <w:color w:val="000000" w:themeColor="text1"/>
        </w:rPr>
      </w:pPr>
      <w:r w:rsidRPr="08794024">
        <w:rPr>
          <w:rFonts w:eastAsia="Times New Roman"/>
          <w:color w:val="000000" w:themeColor="text1"/>
        </w:rPr>
        <w:t xml:space="preserve">Don’t forget to upload your response to the site at </w:t>
      </w:r>
      <w:hyperlink r:id="rId9">
        <w:r w:rsidRPr="08794024">
          <w:rPr>
            <w:rStyle w:val="Hyperlink"/>
          </w:rPr>
          <w:t>https://forms.monday.com/forms/bd2c49440c721e01cf30e6105821023a?r=use1</w:t>
        </w:r>
      </w:hyperlink>
      <w:r w:rsidRPr="08794024">
        <w:t>.</w:t>
      </w:r>
    </w:p>
    <w:p w14:paraId="374F6614" w14:textId="7D2589D1" w:rsidR="08794024" w:rsidRDefault="08794024" w:rsidP="08794024">
      <w:pPr>
        <w:pStyle w:val="Normal0"/>
        <w:tabs>
          <w:tab w:val="left" w:pos="1298"/>
        </w:tabs>
        <w:jc w:val="center"/>
      </w:pPr>
    </w:p>
    <w:sectPr w:rsidR="08794024">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34FB" w14:textId="77777777" w:rsidR="005B3FA9" w:rsidRDefault="005B3FA9">
      <w:pPr>
        <w:spacing w:after="0" w:line="240" w:lineRule="auto"/>
      </w:pPr>
      <w:r>
        <w:separator/>
      </w:r>
    </w:p>
  </w:endnote>
  <w:endnote w:type="continuationSeparator" w:id="0">
    <w:p w14:paraId="732EC28A" w14:textId="77777777" w:rsidR="005B3FA9" w:rsidRDefault="005B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A26E7C" w14:paraId="1D0DB099" w14:textId="77777777" w:rsidTr="44A26E7C">
      <w:trPr>
        <w:trHeight w:val="300"/>
      </w:trPr>
      <w:tc>
        <w:tcPr>
          <w:tcW w:w="3120" w:type="dxa"/>
        </w:tcPr>
        <w:p w14:paraId="08D054E6" w14:textId="4EF11FB6" w:rsidR="44A26E7C" w:rsidRDefault="44A26E7C" w:rsidP="44A26E7C">
          <w:pPr>
            <w:pStyle w:val="Header"/>
            <w:ind w:left="-115"/>
          </w:pPr>
        </w:p>
      </w:tc>
      <w:tc>
        <w:tcPr>
          <w:tcW w:w="3120" w:type="dxa"/>
        </w:tcPr>
        <w:p w14:paraId="3DDCD822" w14:textId="5024861C" w:rsidR="44A26E7C" w:rsidRDefault="44A26E7C" w:rsidP="44A26E7C">
          <w:pPr>
            <w:pStyle w:val="Header"/>
            <w:jc w:val="center"/>
          </w:pPr>
        </w:p>
      </w:tc>
      <w:tc>
        <w:tcPr>
          <w:tcW w:w="3120" w:type="dxa"/>
        </w:tcPr>
        <w:p w14:paraId="0F3CFD3E" w14:textId="368218F0" w:rsidR="44A26E7C" w:rsidRDefault="44A26E7C" w:rsidP="44A26E7C">
          <w:pPr>
            <w:pStyle w:val="Header"/>
            <w:ind w:right="-115"/>
            <w:jc w:val="right"/>
          </w:pPr>
        </w:p>
      </w:tc>
    </w:tr>
  </w:tbl>
  <w:p w14:paraId="31059FEA" w14:textId="6306B141" w:rsidR="44A26E7C" w:rsidRDefault="44A26E7C" w:rsidP="44A2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A26E7C" w14:paraId="51240FAB" w14:textId="77777777" w:rsidTr="44A26E7C">
      <w:trPr>
        <w:trHeight w:val="300"/>
      </w:trPr>
      <w:tc>
        <w:tcPr>
          <w:tcW w:w="3120" w:type="dxa"/>
        </w:tcPr>
        <w:p w14:paraId="513D82CE" w14:textId="44D7688A" w:rsidR="44A26E7C" w:rsidRDefault="44A26E7C" w:rsidP="44A26E7C">
          <w:pPr>
            <w:pStyle w:val="Header"/>
            <w:ind w:left="-115"/>
          </w:pPr>
        </w:p>
      </w:tc>
      <w:tc>
        <w:tcPr>
          <w:tcW w:w="3120" w:type="dxa"/>
        </w:tcPr>
        <w:p w14:paraId="3CFB456F" w14:textId="745D3F0F" w:rsidR="44A26E7C" w:rsidRDefault="44A26E7C" w:rsidP="44A26E7C">
          <w:pPr>
            <w:pStyle w:val="Header"/>
            <w:jc w:val="center"/>
          </w:pPr>
        </w:p>
      </w:tc>
      <w:tc>
        <w:tcPr>
          <w:tcW w:w="3120" w:type="dxa"/>
        </w:tcPr>
        <w:p w14:paraId="5698D25D" w14:textId="61F41077" w:rsidR="44A26E7C" w:rsidRDefault="44A26E7C" w:rsidP="44A26E7C">
          <w:pPr>
            <w:pStyle w:val="Header"/>
            <w:ind w:right="-115"/>
            <w:jc w:val="right"/>
          </w:pPr>
        </w:p>
      </w:tc>
    </w:tr>
  </w:tbl>
  <w:p w14:paraId="5F56A0C5" w14:textId="2816A357" w:rsidR="44A26E7C" w:rsidRDefault="44A26E7C" w:rsidP="44A2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34EA" w14:textId="77777777" w:rsidR="005B3FA9" w:rsidRDefault="005B3FA9">
      <w:pPr>
        <w:spacing w:after="0" w:line="240" w:lineRule="auto"/>
      </w:pPr>
      <w:r>
        <w:separator/>
      </w:r>
    </w:p>
  </w:footnote>
  <w:footnote w:type="continuationSeparator" w:id="0">
    <w:p w14:paraId="73305505" w14:textId="77777777" w:rsidR="005B3FA9" w:rsidRDefault="005B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EC7D28" w:rsidRDefault="005E6BF8">
    <w:pPr>
      <w:pStyle w:val="Normal0"/>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B8CAE73" wp14:editId="02476848">
          <wp:extent cx="1075274" cy="60484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5274" cy="604842"/>
                  </a:xfrm>
                  <a:prstGeom prst="rect">
                    <a:avLst/>
                  </a:prstGeom>
                </pic:spPr>
              </pic:pic>
            </a:graphicData>
          </a:graphic>
        </wp:inline>
      </w:drawing>
    </w:r>
  </w:p>
  <w:p w14:paraId="00000020" w14:textId="77777777" w:rsidR="00EC7D28" w:rsidRDefault="00EC7D28">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EC7D28" w:rsidRDefault="005E6BF8">
    <w:pPr>
      <w:pStyle w:val="Normal0"/>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C0D99CB" wp14:editId="3305A2D7">
          <wp:extent cx="1075274" cy="60484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5274" cy="604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4FA1"/>
    <w:multiLevelType w:val="multilevel"/>
    <w:tmpl w:val="56A42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E76D4"/>
    <w:multiLevelType w:val="hybridMultilevel"/>
    <w:tmpl w:val="00A89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D4193"/>
    <w:multiLevelType w:val="hybridMultilevel"/>
    <w:tmpl w:val="BE787778"/>
    <w:lvl w:ilvl="0" w:tplc="B9E648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84BD0"/>
    <w:multiLevelType w:val="hybridMultilevel"/>
    <w:tmpl w:val="462458E8"/>
    <w:lvl w:ilvl="0" w:tplc="B9E648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5DF6"/>
    <w:multiLevelType w:val="hybridMultilevel"/>
    <w:tmpl w:val="FC70FC14"/>
    <w:lvl w:ilvl="0" w:tplc="83608FD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95A71B1"/>
    <w:multiLevelType w:val="hybridMultilevel"/>
    <w:tmpl w:val="E578C42C"/>
    <w:lvl w:ilvl="0" w:tplc="BEDA3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F7F15"/>
    <w:multiLevelType w:val="hybridMultilevel"/>
    <w:tmpl w:val="9E14DDA0"/>
    <w:lvl w:ilvl="0" w:tplc="BEDA3D4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9200BD9"/>
    <w:multiLevelType w:val="hybridMultilevel"/>
    <w:tmpl w:val="03785F6A"/>
    <w:lvl w:ilvl="0" w:tplc="BEDA3D4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9300385"/>
    <w:multiLevelType w:val="hybridMultilevel"/>
    <w:tmpl w:val="6BB8E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110626">
    <w:abstractNumId w:val="0"/>
  </w:num>
  <w:num w:numId="2" w16cid:durableId="52507494">
    <w:abstractNumId w:val="0"/>
  </w:num>
  <w:num w:numId="3" w16cid:durableId="225147167">
    <w:abstractNumId w:val="8"/>
  </w:num>
  <w:num w:numId="4" w16cid:durableId="1715739447">
    <w:abstractNumId w:val="1"/>
  </w:num>
  <w:num w:numId="5" w16cid:durableId="1164928055">
    <w:abstractNumId w:val="5"/>
  </w:num>
  <w:num w:numId="6" w16cid:durableId="445539348">
    <w:abstractNumId w:val="2"/>
  </w:num>
  <w:num w:numId="7" w16cid:durableId="1002439305">
    <w:abstractNumId w:val="3"/>
  </w:num>
  <w:num w:numId="8" w16cid:durableId="1876842599">
    <w:abstractNumId w:val="4"/>
  </w:num>
  <w:num w:numId="9" w16cid:durableId="756944151">
    <w:abstractNumId w:val="6"/>
  </w:num>
  <w:num w:numId="10" w16cid:durableId="947272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2C4677"/>
    <w:rsid w:val="00041593"/>
    <w:rsid w:val="00070194"/>
    <w:rsid w:val="000E1F91"/>
    <w:rsid w:val="00142C8E"/>
    <w:rsid w:val="0023231D"/>
    <w:rsid w:val="00234468"/>
    <w:rsid w:val="00292487"/>
    <w:rsid w:val="00294C4F"/>
    <w:rsid w:val="00294ED6"/>
    <w:rsid w:val="002E127F"/>
    <w:rsid w:val="002E26B6"/>
    <w:rsid w:val="003035C8"/>
    <w:rsid w:val="003F2BC4"/>
    <w:rsid w:val="00461D2F"/>
    <w:rsid w:val="004816E4"/>
    <w:rsid w:val="004A26EA"/>
    <w:rsid w:val="00503E3B"/>
    <w:rsid w:val="005208AD"/>
    <w:rsid w:val="00545139"/>
    <w:rsid w:val="00561466"/>
    <w:rsid w:val="00577FAE"/>
    <w:rsid w:val="005B3FA9"/>
    <w:rsid w:val="005E6BF8"/>
    <w:rsid w:val="0060729A"/>
    <w:rsid w:val="006C4829"/>
    <w:rsid w:val="00800E50"/>
    <w:rsid w:val="00806C9A"/>
    <w:rsid w:val="0081043F"/>
    <w:rsid w:val="0081221D"/>
    <w:rsid w:val="008D61A1"/>
    <w:rsid w:val="0095253A"/>
    <w:rsid w:val="00A126F8"/>
    <w:rsid w:val="00A53F79"/>
    <w:rsid w:val="00A71146"/>
    <w:rsid w:val="00C60CA8"/>
    <w:rsid w:val="00CD5AF0"/>
    <w:rsid w:val="00CD7717"/>
    <w:rsid w:val="00CF3CBA"/>
    <w:rsid w:val="00D77257"/>
    <w:rsid w:val="00D874CA"/>
    <w:rsid w:val="00E6496F"/>
    <w:rsid w:val="00E965C6"/>
    <w:rsid w:val="00EA4785"/>
    <w:rsid w:val="00EC7D28"/>
    <w:rsid w:val="00F00CB6"/>
    <w:rsid w:val="00FB3D44"/>
    <w:rsid w:val="00FD6C08"/>
    <w:rsid w:val="08794024"/>
    <w:rsid w:val="1AC6C231"/>
    <w:rsid w:val="20305D60"/>
    <w:rsid w:val="35CD5123"/>
    <w:rsid w:val="44A26E7C"/>
    <w:rsid w:val="4FD0CE02"/>
    <w:rsid w:val="5D9A1FC0"/>
    <w:rsid w:val="702C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99CB"/>
  <w15:docId w15:val="{CDFCEE3D-8F97-4F62-AAFB-5C1B40A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29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5D"/>
  </w:style>
  <w:style w:type="paragraph" w:styleId="Footer">
    <w:name w:val="footer"/>
    <w:basedOn w:val="Normal0"/>
    <w:link w:val="FooterChar"/>
    <w:uiPriority w:val="99"/>
    <w:unhideWhenUsed/>
    <w:rsid w:val="0029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5D"/>
  </w:style>
  <w:style w:type="table" w:styleId="TableGrid">
    <w:name w:val="Table Grid"/>
    <w:basedOn w:val="NormalTable0"/>
    <w:uiPriority w:val="39"/>
    <w:rsid w:val="0003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D87"/>
    <w:rPr>
      <w:color w:val="0563C1" w:themeColor="hyperlink"/>
      <w:u w:val="single"/>
    </w:rPr>
  </w:style>
  <w:style w:type="character" w:styleId="UnresolvedMention">
    <w:name w:val="Unresolved Mention"/>
    <w:basedOn w:val="DefaultParagraphFont"/>
    <w:uiPriority w:val="99"/>
    <w:semiHidden/>
    <w:unhideWhenUsed/>
    <w:rsid w:val="00036D87"/>
    <w:rPr>
      <w:color w:val="605E5C"/>
      <w:shd w:val="clear" w:color="auto" w:fill="E1DFDD"/>
    </w:rPr>
  </w:style>
  <w:style w:type="character" w:styleId="PlaceholderText">
    <w:name w:val="Placeholder Text"/>
    <w:basedOn w:val="DefaultParagraphFont"/>
    <w:uiPriority w:val="99"/>
    <w:semiHidden/>
    <w:rsid w:val="00405EE7"/>
    <w:rPr>
      <w:color w:val="808080"/>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paragraph" w:styleId="NormalWeb">
    <w:name w:val="Normal (Web)"/>
    <w:basedOn w:val="Normal"/>
    <w:uiPriority w:val="99"/>
    <w:unhideWhenUsed/>
    <w:rsid w:val="005451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A71146"/>
    <w:pPr>
      <w:spacing w:after="0" w:line="240" w:lineRule="auto"/>
    </w:pPr>
    <w:rPr>
      <w:rFonts w:eastAsiaTheme="minorHAnsi"/>
    </w:rPr>
  </w:style>
  <w:style w:type="paragraph" w:customStyle="1" w:styleId="paragraph">
    <w:name w:val="paragraph"/>
    <w:basedOn w:val="Normal"/>
    <w:rsid w:val="00303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35C8"/>
  </w:style>
  <w:style w:type="character" w:customStyle="1" w:styleId="eop">
    <w:name w:val="eop"/>
    <w:basedOn w:val="DefaultParagraphFont"/>
    <w:rsid w:val="003035C8"/>
  </w:style>
  <w:style w:type="character" w:styleId="CommentReference">
    <w:name w:val="annotation reference"/>
    <w:basedOn w:val="DefaultParagraphFont"/>
    <w:uiPriority w:val="99"/>
    <w:semiHidden/>
    <w:unhideWhenUsed/>
    <w:rsid w:val="00F00CB6"/>
    <w:rPr>
      <w:sz w:val="16"/>
      <w:szCs w:val="16"/>
    </w:rPr>
  </w:style>
  <w:style w:type="paragraph" w:styleId="CommentText">
    <w:name w:val="annotation text"/>
    <w:basedOn w:val="Normal"/>
    <w:link w:val="CommentTextChar"/>
    <w:uiPriority w:val="99"/>
    <w:unhideWhenUsed/>
    <w:rsid w:val="00F00CB6"/>
    <w:pPr>
      <w:spacing w:line="240" w:lineRule="auto"/>
    </w:pPr>
    <w:rPr>
      <w:sz w:val="20"/>
      <w:szCs w:val="20"/>
    </w:rPr>
  </w:style>
  <w:style w:type="character" w:customStyle="1" w:styleId="CommentTextChar">
    <w:name w:val="Comment Text Char"/>
    <w:basedOn w:val="DefaultParagraphFont"/>
    <w:link w:val="CommentText"/>
    <w:uiPriority w:val="99"/>
    <w:rsid w:val="00F00CB6"/>
    <w:rPr>
      <w:sz w:val="20"/>
      <w:szCs w:val="20"/>
    </w:rPr>
  </w:style>
  <w:style w:type="paragraph" w:styleId="CommentSubject">
    <w:name w:val="annotation subject"/>
    <w:basedOn w:val="CommentText"/>
    <w:next w:val="CommentText"/>
    <w:link w:val="CommentSubjectChar"/>
    <w:uiPriority w:val="99"/>
    <w:semiHidden/>
    <w:unhideWhenUsed/>
    <w:rsid w:val="00F00CB6"/>
    <w:rPr>
      <w:b/>
      <w:bCs/>
    </w:rPr>
  </w:style>
  <w:style w:type="character" w:customStyle="1" w:styleId="CommentSubjectChar">
    <w:name w:val="Comment Subject Char"/>
    <w:basedOn w:val="CommentTextChar"/>
    <w:link w:val="CommentSubject"/>
    <w:uiPriority w:val="99"/>
    <w:semiHidden/>
    <w:rsid w:val="00F00CB6"/>
    <w:rPr>
      <w:b/>
      <w:bCs/>
      <w:sz w:val="20"/>
      <w:szCs w:val="20"/>
    </w:rPr>
  </w:style>
  <w:style w:type="paragraph" w:styleId="Revision">
    <w:name w:val="Revision"/>
    <w:hidden/>
    <w:uiPriority w:val="99"/>
    <w:semiHidden/>
    <w:rsid w:val="00F00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1668">
      <w:bodyDiv w:val="1"/>
      <w:marLeft w:val="0"/>
      <w:marRight w:val="0"/>
      <w:marTop w:val="0"/>
      <w:marBottom w:val="0"/>
      <w:divBdr>
        <w:top w:val="none" w:sz="0" w:space="0" w:color="auto"/>
        <w:left w:val="none" w:sz="0" w:space="0" w:color="auto"/>
        <w:bottom w:val="none" w:sz="0" w:space="0" w:color="auto"/>
        <w:right w:val="none" w:sz="0" w:space="0" w:color="auto"/>
      </w:divBdr>
    </w:div>
    <w:div w:id="1025639040">
      <w:bodyDiv w:val="1"/>
      <w:marLeft w:val="0"/>
      <w:marRight w:val="0"/>
      <w:marTop w:val="0"/>
      <w:marBottom w:val="0"/>
      <w:divBdr>
        <w:top w:val="none" w:sz="0" w:space="0" w:color="auto"/>
        <w:left w:val="none" w:sz="0" w:space="0" w:color="auto"/>
        <w:bottom w:val="none" w:sz="0" w:space="0" w:color="auto"/>
        <w:right w:val="none" w:sz="0" w:space="0" w:color="auto"/>
      </w:divBdr>
    </w:div>
    <w:div w:id="1723090624">
      <w:bodyDiv w:val="1"/>
      <w:marLeft w:val="0"/>
      <w:marRight w:val="0"/>
      <w:marTop w:val="0"/>
      <w:marBottom w:val="0"/>
      <w:divBdr>
        <w:top w:val="none" w:sz="0" w:space="0" w:color="auto"/>
        <w:left w:val="none" w:sz="0" w:space="0" w:color="auto"/>
        <w:bottom w:val="none" w:sz="0" w:space="0" w:color="auto"/>
        <w:right w:val="none" w:sz="0" w:space="0" w:color="auto"/>
      </w:divBdr>
      <w:divsChild>
        <w:div w:id="1493839422">
          <w:marLeft w:val="0"/>
          <w:marRight w:val="0"/>
          <w:marTop w:val="0"/>
          <w:marBottom w:val="0"/>
          <w:divBdr>
            <w:top w:val="none" w:sz="0" w:space="0" w:color="auto"/>
            <w:left w:val="none" w:sz="0" w:space="0" w:color="auto"/>
            <w:bottom w:val="none" w:sz="0" w:space="0" w:color="auto"/>
            <w:right w:val="none" w:sz="0" w:space="0" w:color="auto"/>
          </w:divBdr>
          <w:divsChild>
            <w:div w:id="1737781652">
              <w:marLeft w:val="0"/>
              <w:marRight w:val="0"/>
              <w:marTop w:val="0"/>
              <w:marBottom w:val="0"/>
              <w:divBdr>
                <w:top w:val="none" w:sz="0" w:space="0" w:color="auto"/>
                <w:left w:val="none" w:sz="0" w:space="0" w:color="auto"/>
                <w:bottom w:val="none" w:sz="0" w:space="0" w:color="auto"/>
                <w:right w:val="none" w:sz="0" w:space="0" w:color="auto"/>
              </w:divBdr>
            </w:div>
          </w:divsChild>
        </w:div>
        <w:div w:id="1763793403">
          <w:marLeft w:val="0"/>
          <w:marRight w:val="0"/>
          <w:marTop w:val="0"/>
          <w:marBottom w:val="0"/>
          <w:divBdr>
            <w:top w:val="none" w:sz="0" w:space="0" w:color="auto"/>
            <w:left w:val="none" w:sz="0" w:space="0" w:color="auto"/>
            <w:bottom w:val="none" w:sz="0" w:space="0" w:color="auto"/>
            <w:right w:val="none" w:sz="0" w:space="0" w:color="auto"/>
          </w:divBdr>
          <w:divsChild>
            <w:div w:id="367682112">
              <w:marLeft w:val="0"/>
              <w:marRight w:val="0"/>
              <w:marTop w:val="0"/>
              <w:marBottom w:val="0"/>
              <w:divBdr>
                <w:top w:val="none" w:sz="0" w:space="0" w:color="auto"/>
                <w:left w:val="none" w:sz="0" w:space="0" w:color="auto"/>
                <w:bottom w:val="none" w:sz="0" w:space="0" w:color="auto"/>
                <w:right w:val="none" w:sz="0" w:space="0" w:color="auto"/>
              </w:divBdr>
            </w:div>
          </w:divsChild>
        </w:div>
        <w:div w:id="281349202">
          <w:marLeft w:val="0"/>
          <w:marRight w:val="0"/>
          <w:marTop w:val="0"/>
          <w:marBottom w:val="0"/>
          <w:divBdr>
            <w:top w:val="none" w:sz="0" w:space="0" w:color="auto"/>
            <w:left w:val="none" w:sz="0" w:space="0" w:color="auto"/>
            <w:bottom w:val="none" w:sz="0" w:space="0" w:color="auto"/>
            <w:right w:val="none" w:sz="0" w:space="0" w:color="auto"/>
          </w:divBdr>
          <w:divsChild>
            <w:div w:id="122580106">
              <w:marLeft w:val="0"/>
              <w:marRight w:val="0"/>
              <w:marTop w:val="0"/>
              <w:marBottom w:val="0"/>
              <w:divBdr>
                <w:top w:val="none" w:sz="0" w:space="0" w:color="auto"/>
                <w:left w:val="none" w:sz="0" w:space="0" w:color="auto"/>
                <w:bottom w:val="none" w:sz="0" w:space="0" w:color="auto"/>
                <w:right w:val="none" w:sz="0" w:space="0" w:color="auto"/>
              </w:divBdr>
            </w:div>
          </w:divsChild>
        </w:div>
        <w:div w:id="408888363">
          <w:marLeft w:val="0"/>
          <w:marRight w:val="0"/>
          <w:marTop w:val="0"/>
          <w:marBottom w:val="0"/>
          <w:divBdr>
            <w:top w:val="none" w:sz="0" w:space="0" w:color="auto"/>
            <w:left w:val="none" w:sz="0" w:space="0" w:color="auto"/>
            <w:bottom w:val="none" w:sz="0" w:space="0" w:color="auto"/>
            <w:right w:val="none" w:sz="0" w:space="0" w:color="auto"/>
          </w:divBdr>
          <w:divsChild>
            <w:div w:id="727001505">
              <w:marLeft w:val="0"/>
              <w:marRight w:val="0"/>
              <w:marTop w:val="0"/>
              <w:marBottom w:val="0"/>
              <w:divBdr>
                <w:top w:val="none" w:sz="0" w:space="0" w:color="auto"/>
                <w:left w:val="none" w:sz="0" w:space="0" w:color="auto"/>
                <w:bottom w:val="none" w:sz="0" w:space="0" w:color="auto"/>
                <w:right w:val="none" w:sz="0" w:space="0" w:color="auto"/>
              </w:divBdr>
            </w:div>
          </w:divsChild>
        </w:div>
        <w:div w:id="700252465">
          <w:marLeft w:val="0"/>
          <w:marRight w:val="0"/>
          <w:marTop w:val="0"/>
          <w:marBottom w:val="0"/>
          <w:divBdr>
            <w:top w:val="none" w:sz="0" w:space="0" w:color="auto"/>
            <w:left w:val="none" w:sz="0" w:space="0" w:color="auto"/>
            <w:bottom w:val="none" w:sz="0" w:space="0" w:color="auto"/>
            <w:right w:val="none" w:sz="0" w:space="0" w:color="auto"/>
          </w:divBdr>
          <w:divsChild>
            <w:div w:id="301694492">
              <w:marLeft w:val="0"/>
              <w:marRight w:val="0"/>
              <w:marTop w:val="0"/>
              <w:marBottom w:val="0"/>
              <w:divBdr>
                <w:top w:val="none" w:sz="0" w:space="0" w:color="auto"/>
                <w:left w:val="none" w:sz="0" w:space="0" w:color="auto"/>
                <w:bottom w:val="none" w:sz="0" w:space="0" w:color="auto"/>
                <w:right w:val="none" w:sz="0" w:space="0" w:color="auto"/>
              </w:divBdr>
            </w:div>
          </w:divsChild>
        </w:div>
        <w:div w:id="1386025689">
          <w:marLeft w:val="0"/>
          <w:marRight w:val="0"/>
          <w:marTop w:val="0"/>
          <w:marBottom w:val="0"/>
          <w:divBdr>
            <w:top w:val="none" w:sz="0" w:space="0" w:color="auto"/>
            <w:left w:val="none" w:sz="0" w:space="0" w:color="auto"/>
            <w:bottom w:val="none" w:sz="0" w:space="0" w:color="auto"/>
            <w:right w:val="none" w:sz="0" w:space="0" w:color="auto"/>
          </w:divBdr>
          <w:divsChild>
            <w:div w:id="863248849">
              <w:marLeft w:val="0"/>
              <w:marRight w:val="0"/>
              <w:marTop w:val="0"/>
              <w:marBottom w:val="0"/>
              <w:divBdr>
                <w:top w:val="none" w:sz="0" w:space="0" w:color="auto"/>
                <w:left w:val="none" w:sz="0" w:space="0" w:color="auto"/>
                <w:bottom w:val="none" w:sz="0" w:space="0" w:color="auto"/>
                <w:right w:val="none" w:sz="0" w:space="0" w:color="auto"/>
              </w:divBdr>
            </w:div>
          </w:divsChild>
        </w:div>
        <w:div w:id="405080391">
          <w:marLeft w:val="0"/>
          <w:marRight w:val="0"/>
          <w:marTop w:val="0"/>
          <w:marBottom w:val="0"/>
          <w:divBdr>
            <w:top w:val="none" w:sz="0" w:space="0" w:color="auto"/>
            <w:left w:val="none" w:sz="0" w:space="0" w:color="auto"/>
            <w:bottom w:val="none" w:sz="0" w:space="0" w:color="auto"/>
            <w:right w:val="none" w:sz="0" w:space="0" w:color="auto"/>
          </w:divBdr>
          <w:divsChild>
            <w:div w:id="210002755">
              <w:marLeft w:val="0"/>
              <w:marRight w:val="0"/>
              <w:marTop w:val="0"/>
              <w:marBottom w:val="0"/>
              <w:divBdr>
                <w:top w:val="none" w:sz="0" w:space="0" w:color="auto"/>
                <w:left w:val="none" w:sz="0" w:space="0" w:color="auto"/>
                <w:bottom w:val="none" w:sz="0" w:space="0" w:color="auto"/>
                <w:right w:val="none" w:sz="0" w:space="0" w:color="auto"/>
              </w:divBdr>
            </w:div>
          </w:divsChild>
        </w:div>
        <w:div w:id="926773236">
          <w:marLeft w:val="0"/>
          <w:marRight w:val="0"/>
          <w:marTop w:val="0"/>
          <w:marBottom w:val="0"/>
          <w:divBdr>
            <w:top w:val="none" w:sz="0" w:space="0" w:color="auto"/>
            <w:left w:val="none" w:sz="0" w:space="0" w:color="auto"/>
            <w:bottom w:val="none" w:sz="0" w:space="0" w:color="auto"/>
            <w:right w:val="none" w:sz="0" w:space="0" w:color="auto"/>
          </w:divBdr>
          <w:divsChild>
            <w:div w:id="1870756500">
              <w:marLeft w:val="0"/>
              <w:marRight w:val="0"/>
              <w:marTop w:val="0"/>
              <w:marBottom w:val="0"/>
              <w:divBdr>
                <w:top w:val="none" w:sz="0" w:space="0" w:color="auto"/>
                <w:left w:val="none" w:sz="0" w:space="0" w:color="auto"/>
                <w:bottom w:val="none" w:sz="0" w:space="0" w:color="auto"/>
                <w:right w:val="none" w:sz="0" w:space="0" w:color="auto"/>
              </w:divBdr>
            </w:div>
          </w:divsChild>
        </w:div>
        <w:div w:id="429080749">
          <w:marLeft w:val="0"/>
          <w:marRight w:val="0"/>
          <w:marTop w:val="0"/>
          <w:marBottom w:val="0"/>
          <w:divBdr>
            <w:top w:val="none" w:sz="0" w:space="0" w:color="auto"/>
            <w:left w:val="none" w:sz="0" w:space="0" w:color="auto"/>
            <w:bottom w:val="none" w:sz="0" w:space="0" w:color="auto"/>
            <w:right w:val="none" w:sz="0" w:space="0" w:color="auto"/>
          </w:divBdr>
          <w:divsChild>
            <w:div w:id="527178881">
              <w:marLeft w:val="0"/>
              <w:marRight w:val="0"/>
              <w:marTop w:val="0"/>
              <w:marBottom w:val="0"/>
              <w:divBdr>
                <w:top w:val="none" w:sz="0" w:space="0" w:color="auto"/>
                <w:left w:val="none" w:sz="0" w:space="0" w:color="auto"/>
                <w:bottom w:val="none" w:sz="0" w:space="0" w:color="auto"/>
                <w:right w:val="none" w:sz="0" w:space="0" w:color="auto"/>
              </w:divBdr>
            </w:div>
          </w:divsChild>
        </w:div>
        <w:div w:id="772021870">
          <w:marLeft w:val="0"/>
          <w:marRight w:val="0"/>
          <w:marTop w:val="0"/>
          <w:marBottom w:val="0"/>
          <w:divBdr>
            <w:top w:val="none" w:sz="0" w:space="0" w:color="auto"/>
            <w:left w:val="none" w:sz="0" w:space="0" w:color="auto"/>
            <w:bottom w:val="none" w:sz="0" w:space="0" w:color="auto"/>
            <w:right w:val="none" w:sz="0" w:space="0" w:color="auto"/>
          </w:divBdr>
          <w:divsChild>
            <w:div w:id="1009406362">
              <w:marLeft w:val="0"/>
              <w:marRight w:val="0"/>
              <w:marTop w:val="0"/>
              <w:marBottom w:val="0"/>
              <w:divBdr>
                <w:top w:val="none" w:sz="0" w:space="0" w:color="auto"/>
                <w:left w:val="none" w:sz="0" w:space="0" w:color="auto"/>
                <w:bottom w:val="none" w:sz="0" w:space="0" w:color="auto"/>
                <w:right w:val="none" w:sz="0" w:space="0" w:color="auto"/>
              </w:divBdr>
            </w:div>
          </w:divsChild>
        </w:div>
        <w:div w:id="1054044458">
          <w:marLeft w:val="0"/>
          <w:marRight w:val="0"/>
          <w:marTop w:val="0"/>
          <w:marBottom w:val="0"/>
          <w:divBdr>
            <w:top w:val="none" w:sz="0" w:space="0" w:color="auto"/>
            <w:left w:val="none" w:sz="0" w:space="0" w:color="auto"/>
            <w:bottom w:val="none" w:sz="0" w:space="0" w:color="auto"/>
            <w:right w:val="none" w:sz="0" w:space="0" w:color="auto"/>
          </w:divBdr>
          <w:divsChild>
            <w:div w:id="1701738663">
              <w:marLeft w:val="0"/>
              <w:marRight w:val="0"/>
              <w:marTop w:val="0"/>
              <w:marBottom w:val="0"/>
              <w:divBdr>
                <w:top w:val="none" w:sz="0" w:space="0" w:color="auto"/>
                <w:left w:val="none" w:sz="0" w:space="0" w:color="auto"/>
                <w:bottom w:val="none" w:sz="0" w:space="0" w:color="auto"/>
                <w:right w:val="none" w:sz="0" w:space="0" w:color="auto"/>
              </w:divBdr>
            </w:div>
          </w:divsChild>
        </w:div>
        <w:div w:id="1223297221">
          <w:marLeft w:val="0"/>
          <w:marRight w:val="0"/>
          <w:marTop w:val="0"/>
          <w:marBottom w:val="0"/>
          <w:divBdr>
            <w:top w:val="none" w:sz="0" w:space="0" w:color="auto"/>
            <w:left w:val="none" w:sz="0" w:space="0" w:color="auto"/>
            <w:bottom w:val="none" w:sz="0" w:space="0" w:color="auto"/>
            <w:right w:val="none" w:sz="0" w:space="0" w:color="auto"/>
          </w:divBdr>
          <w:divsChild>
            <w:div w:id="2022852314">
              <w:marLeft w:val="0"/>
              <w:marRight w:val="0"/>
              <w:marTop w:val="0"/>
              <w:marBottom w:val="0"/>
              <w:divBdr>
                <w:top w:val="none" w:sz="0" w:space="0" w:color="auto"/>
                <w:left w:val="none" w:sz="0" w:space="0" w:color="auto"/>
                <w:bottom w:val="none" w:sz="0" w:space="0" w:color="auto"/>
                <w:right w:val="none" w:sz="0" w:space="0" w:color="auto"/>
              </w:divBdr>
            </w:div>
          </w:divsChild>
        </w:div>
        <w:div w:id="703477712">
          <w:marLeft w:val="0"/>
          <w:marRight w:val="0"/>
          <w:marTop w:val="0"/>
          <w:marBottom w:val="0"/>
          <w:divBdr>
            <w:top w:val="none" w:sz="0" w:space="0" w:color="auto"/>
            <w:left w:val="none" w:sz="0" w:space="0" w:color="auto"/>
            <w:bottom w:val="none" w:sz="0" w:space="0" w:color="auto"/>
            <w:right w:val="none" w:sz="0" w:space="0" w:color="auto"/>
          </w:divBdr>
          <w:divsChild>
            <w:div w:id="1970352696">
              <w:marLeft w:val="0"/>
              <w:marRight w:val="0"/>
              <w:marTop w:val="0"/>
              <w:marBottom w:val="0"/>
              <w:divBdr>
                <w:top w:val="none" w:sz="0" w:space="0" w:color="auto"/>
                <w:left w:val="none" w:sz="0" w:space="0" w:color="auto"/>
                <w:bottom w:val="none" w:sz="0" w:space="0" w:color="auto"/>
                <w:right w:val="none" w:sz="0" w:space="0" w:color="auto"/>
              </w:divBdr>
            </w:div>
          </w:divsChild>
        </w:div>
        <w:div w:id="1786194845">
          <w:marLeft w:val="0"/>
          <w:marRight w:val="0"/>
          <w:marTop w:val="0"/>
          <w:marBottom w:val="0"/>
          <w:divBdr>
            <w:top w:val="none" w:sz="0" w:space="0" w:color="auto"/>
            <w:left w:val="none" w:sz="0" w:space="0" w:color="auto"/>
            <w:bottom w:val="none" w:sz="0" w:space="0" w:color="auto"/>
            <w:right w:val="none" w:sz="0" w:space="0" w:color="auto"/>
          </w:divBdr>
          <w:divsChild>
            <w:div w:id="813182161">
              <w:marLeft w:val="0"/>
              <w:marRight w:val="0"/>
              <w:marTop w:val="0"/>
              <w:marBottom w:val="0"/>
              <w:divBdr>
                <w:top w:val="none" w:sz="0" w:space="0" w:color="auto"/>
                <w:left w:val="none" w:sz="0" w:space="0" w:color="auto"/>
                <w:bottom w:val="none" w:sz="0" w:space="0" w:color="auto"/>
                <w:right w:val="none" w:sz="0" w:space="0" w:color="auto"/>
              </w:divBdr>
            </w:div>
          </w:divsChild>
        </w:div>
        <w:div w:id="2031682493">
          <w:marLeft w:val="0"/>
          <w:marRight w:val="0"/>
          <w:marTop w:val="0"/>
          <w:marBottom w:val="0"/>
          <w:divBdr>
            <w:top w:val="none" w:sz="0" w:space="0" w:color="auto"/>
            <w:left w:val="none" w:sz="0" w:space="0" w:color="auto"/>
            <w:bottom w:val="none" w:sz="0" w:space="0" w:color="auto"/>
            <w:right w:val="none" w:sz="0" w:space="0" w:color="auto"/>
          </w:divBdr>
          <w:divsChild>
            <w:div w:id="1046375918">
              <w:marLeft w:val="0"/>
              <w:marRight w:val="0"/>
              <w:marTop w:val="0"/>
              <w:marBottom w:val="0"/>
              <w:divBdr>
                <w:top w:val="none" w:sz="0" w:space="0" w:color="auto"/>
                <w:left w:val="none" w:sz="0" w:space="0" w:color="auto"/>
                <w:bottom w:val="none" w:sz="0" w:space="0" w:color="auto"/>
                <w:right w:val="none" w:sz="0" w:space="0" w:color="auto"/>
              </w:divBdr>
            </w:div>
          </w:divsChild>
        </w:div>
        <w:div w:id="1119254361">
          <w:marLeft w:val="0"/>
          <w:marRight w:val="0"/>
          <w:marTop w:val="0"/>
          <w:marBottom w:val="0"/>
          <w:divBdr>
            <w:top w:val="none" w:sz="0" w:space="0" w:color="auto"/>
            <w:left w:val="none" w:sz="0" w:space="0" w:color="auto"/>
            <w:bottom w:val="none" w:sz="0" w:space="0" w:color="auto"/>
            <w:right w:val="none" w:sz="0" w:space="0" w:color="auto"/>
          </w:divBdr>
          <w:divsChild>
            <w:div w:id="1661620465">
              <w:marLeft w:val="0"/>
              <w:marRight w:val="0"/>
              <w:marTop w:val="0"/>
              <w:marBottom w:val="0"/>
              <w:divBdr>
                <w:top w:val="none" w:sz="0" w:space="0" w:color="auto"/>
                <w:left w:val="none" w:sz="0" w:space="0" w:color="auto"/>
                <w:bottom w:val="none" w:sz="0" w:space="0" w:color="auto"/>
                <w:right w:val="none" w:sz="0" w:space="0" w:color="auto"/>
              </w:divBdr>
            </w:div>
          </w:divsChild>
        </w:div>
        <w:div w:id="2055304277">
          <w:marLeft w:val="0"/>
          <w:marRight w:val="0"/>
          <w:marTop w:val="0"/>
          <w:marBottom w:val="0"/>
          <w:divBdr>
            <w:top w:val="none" w:sz="0" w:space="0" w:color="auto"/>
            <w:left w:val="none" w:sz="0" w:space="0" w:color="auto"/>
            <w:bottom w:val="none" w:sz="0" w:space="0" w:color="auto"/>
            <w:right w:val="none" w:sz="0" w:space="0" w:color="auto"/>
          </w:divBdr>
          <w:divsChild>
            <w:div w:id="1321155348">
              <w:marLeft w:val="0"/>
              <w:marRight w:val="0"/>
              <w:marTop w:val="0"/>
              <w:marBottom w:val="0"/>
              <w:divBdr>
                <w:top w:val="none" w:sz="0" w:space="0" w:color="auto"/>
                <w:left w:val="none" w:sz="0" w:space="0" w:color="auto"/>
                <w:bottom w:val="none" w:sz="0" w:space="0" w:color="auto"/>
                <w:right w:val="none" w:sz="0" w:space="0" w:color="auto"/>
              </w:divBdr>
            </w:div>
          </w:divsChild>
        </w:div>
        <w:div w:id="131868745">
          <w:marLeft w:val="0"/>
          <w:marRight w:val="0"/>
          <w:marTop w:val="0"/>
          <w:marBottom w:val="0"/>
          <w:divBdr>
            <w:top w:val="none" w:sz="0" w:space="0" w:color="auto"/>
            <w:left w:val="none" w:sz="0" w:space="0" w:color="auto"/>
            <w:bottom w:val="none" w:sz="0" w:space="0" w:color="auto"/>
            <w:right w:val="none" w:sz="0" w:space="0" w:color="auto"/>
          </w:divBdr>
          <w:divsChild>
            <w:div w:id="2042969463">
              <w:marLeft w:val="0"/>
              <w:marRight w:val="0"/>
              <w:marTop w:val="0"/>
              <w:marBottom w:val="0"/>
              <w:divBdr>
                <w:top w:val="none" w:sz="0" w:space="0" w:color="auto"/>
                <w:left w:val="none" w:sz="0" w:space="0" w:color="auto"/>
                <w:bottom w:val="none" w:sz="0" w:space="0" w:color="auto"/>
                <w:right w:val="none" w:sz="0" w:space="0" w:color="auto"/>
              </w:divBdr>
            </w:div>
          </w:divsChild>
        </w:div>
        <w:div w:id="371468284">
          <w:marLeft w:val="0"/>
          <w:marRight w:val="0"/>
          <w:marTop w:val="0"/>
          <w:marBottom w:val="0"/>
          <w:divBdr>
            <w:top w:val="none" w:sz="0" w:space="0" w:color="auto"/>
            <w:left w:val="none" w:sz="0" w:space="0" w:color="auto"/>
            <w:bottom w:val="none" w:sz="0" w:space="0" w:color="auto"/>
            <w:right w:val="none" w:sz="0" w:space="0" w:color="auto"/>
          </w:divBdr>
          <w:divsChild>
            <w:div w:id="2049790428">
              <w:marLeft w:val="0"/>
              <w:marRight w:val="0"/>
              <w:marTop w:val="0"/>
              <w:marBottom w:val="0"/>
              <w:divBdr>
                <w:top w:val="none" w:sz="0" w:space="0" w:color="auto"/>
                <w:left w:val="none" w:sz="0" w:space="0" w:color="auto"/>
                <w:bottom w:val="none" w:sz="0" w:space="0" w:color="auto"/>
                <w:right w:val="none" w:sz="0" w:space="0" w:color="auto"/>
              </w:divBdr>
            </w:div>
          </w:divsChild>
        </w:div>
        <w:div w:id="454760494">
          <w:marLeft w:val="0"/>
          <w:marRight w:val="0"/>
          <w:marTop w:val="0"/>
          <w:marBottom w:val="0"/>
          <w:divBdr>
            <w:top w:val="none" w:sz="0" w:space="0" w:color="auto"/>
            <w:left w:val="none" w:sz="0" w:space="0" w:color="auto"/>
            <w:bottom w:val="none" w:sz="0" w:space="0" w:color="auto"/>
            <w:right w:val="none" w:sz="0" w:space="0" w:color="auto"/>
          </w:divBdr>
          <w:divsChild>
            <w:div w:id="293828290">
              <w:marLeft w:val="0"/>
              <w:marRight w:val="0"/>
              <w:marTop w:val="0"/>
              <w:marBottom w:val="0"/>
              <w:divBdr>
                <w:top w:val="none" w:sz="0" w:space="0" w:color="auto"/>
                <w:left w:val="none" w:sz="0" w:space="0" w:color="auto"/>
                <w:bottom w:val="none" w:sz="0" w:space="0" w:color="auto"/>
                <w:right w:val="none" w:sz="0" w:space="0" w:color="auto"/>
              </w:divBdr>
            </w:div>
          </w:divsChild>
        </w:div>
        <w:div w:id="1513450712">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onday.com/forms/bd2c49440c721e01cf30e6105821023a?r=use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monday.com/forms/bd2c49440c721e01cf30e6105821023a?r=use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BS9xK87M3DnSEQRDl/55lRyUQ==">AMUW2mVvX2hSR/JwmYt8y1I/8Nbq8IJZaFIgo6Ae3T/ftZ0aILyk3M+2WTp2sxy3JO1WY9d2BtGHD/K33BDFbEGJw/IOXqiM6g==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Waters, Miranda</dc:creator>
  <cp:lastModifiedBy>Margolin, Marlee</cp:lastModifiedBy>
  <cp:revision>20</cp:revision>
  <dcterms:created xsi:type="dcterms:W3CDTF">2022-06-15T14:29:00Z</dcterms:created>
  <dcterms:modified xsi:type="dcterms:W3CDTF">2023-11-28T15:40:00Z</dcterms:modified>
</cp:coreProperties>
</file>